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2B4715A" w14:textId="21FCEC45" w:rsidR="00594FE9" w:rsidRDefault="00594FE9" w:rsidP="00594FE9">
      <w:pPr>
        <w:pStyle w:val="p1"/>
        <w:spacing w:after="120"/>
        <w:ind w:firstLine="567"/>
        <w:jc w:val="both"/>
        <w:rPr>
          <w:rFonts w:ascii="Calibri" w:hAnsi="Calibri" w:cs="Calibri"/>
          <w:sz w:val="22"/>
          <w:szCs w:val="22"/>
          <w:lang w:val="en-US"/>
        </w:rPr>
      </w:pPr>
      <w:r>
        <w:rPr>
          <w:noProof/>
        </w:rPr>
        <mc:AlternateContent>
          <mc:Choice Requires="wpg">
            <w:drawing>
              <wp:anchor distT="0" distB="0" distL="114300" distR="114300" simplePos="0" relativeHeight="251664384" behindDoc="0" locked="0" layoutInCell="1" hidden="0" allowOverlap="1" wp14:anchorId="13BEE358" wp14:editId="567DD548">
                <wp:simplePos x="0" y="0"/>
                <wp:positionH relativeFrom="column">
                  <wp:posOffset>-1624102</wp:posOffset>
                </wp:positionH>
                <wp:positionV relativeFrom="paragraph">
                  <wp:posOffset>-2530122</wp:posOffset>
                </wp:positionV>
                <wp:extent cx="4561453" cy="3701862"/>
                <wp:effectExtent l="685800" t="0" r="391795" b="584835"/>
                <wp:wrapNone/>
                <wp:docPr id="221" name="Ομάδα 221"/>
                <wp:cNvGraphicFramePr/>
                <a:graphic xmlns:a="http://schemas.openxmlformats.org/drawingml/2006/main">
                  <a:graphicData uri="http://schemas.microsoft.com/office/word/2010/wordprocessingGroup">
                    <wpg:wgp>
                      <wpg:cNvGrpSpPr/>
                      <wpg:grpSpPr>
                        <a:xfrm>
                          <a:off x="0" y="0"/>
                          <a:ext cx="4561453" cy="3701862"/>
                          <a:chOff x="2463154" y="1605400"/>
                          <a:chExt cx="5764928" cy="4349105"/>
                        </a:xfrm>
                      </wpg:grpSpPr>
                      <wpg:grpSp>
                        <wpg:cNvPr id="229458993" name="Ομάδα 229458993"/>
                        <wpg:cNvGrpSpPr/>
                        <wpg:grpSpPr>
                          <a:xfrm>
                            <a:off x="2463154" y="1605400"/>
                            <a:ext cx="5764928" cy="4349105"/>
                            <a:chOff x="1055235" y="1034533"/>
                            <a:chExt cx="57650" cy="43490"/>
                          </a:xfrm>
                        </wpg:grpSpPr>
                        <wps:wsp>
                          <wps:cNvPr id="662248729" name="Ορθογώνιο 662248729"/>
                          <wps:cNvSpPr/>
                          <wps:spPr>
                            <a:xfrm>
                              <a:off x="1055235" y="1034533"/>
                              <a:ext cx="57650" cy="43475"/>
                            </a:xfrm>
                            <a:prstGeom prst="rect">
                              <a:avLst/>
                            </a:prstGeom>
                            <a:noFill/>
                            <a:ln>
                              <a:noFill/>
                            </a:ln>
                          </wps:spPr>
                          <wps:txbx>
                            <w:txbxContent>
                              <w:p w14:paraId="57700301" w14:textId="77777777" w:rsidR="00594FE9" w:rsidRDefault="00594FE9" w:rsidP="00594FE9">
                                <w:pPr>
                                  <w:spacing w:line="240" w:lineRule="auto"/>
                                  <w:textDirection w:val="btLr"/>
                                </w:pPr>
                              </w:p>
                            </w:txbxContent>
                          </wps:txbx>
                          <wps:bodyPr spcFirstLastPara="1" wrap="square" lIns="91425" tIns="91425" rIns="91425" bIns="91425" anchor="ctr" anchorCtr="0">
                            <a:noAutofit/>
                          </wps:bodyPr>
                        </wps:wsp>
                        <wps:wsp>
                          <wps:cNvPr id="1357459805" name="Ορθογώνιο τρίγωνο 1357459805"/>
                          <wps:cNvSpPr/>
                          <wps:spPr>
                            <a:xfrm rot="-2706327">
                              <a:off x="1055233" y="1041305"/>
                              <a:ext cx="36720" cy="36716"/>
                            </a:xfrm>
                            <a:prstGeom prst="rtTriangle">
                              <a:avLst/>
                            </a:prstGeom>
                            <a:solidFill>
                              <a:schemeClr val="accent6">
                                <a:lumMod val="20000"/>
                                <a:lumOff val="80000"/>
                                <a:alpha val="43000"/>
                              </a:schemeClr>
                            </a:solidFill>
                            <a:ln>
                              <a:noFill/>
                            </a:ln>
                          </wps:spPr>
                          <wps:txbx>
                            <w:txbxContent>
                              <w:p w14:paraId="723EFFD6" w14:textId="77777777" w:rsidR="00594FE9" w:rsidRDefault="00594FE9" w:rsidP="00594FE9">
                                <w:pPr>
                                  <w:spacing w:line="240" w:lineRule="auto"/>
                                  <w:textDirection w:val="btLr"/>
                                </w:pPr>
                              </w:p>
                            </w:txbxContent>
                          </wps:txbx>
                          <wps:bodyPr spcFirstLastPara="1" wrap="square" lIns="91425" tIns="91425" rIns="91425" bIns="91425" anchor="ctr" anchorCtr="0">
                            <a:noAutofit/>
                          </wps:bodyPr>
                        </wps:wsp>
                        <wps:wsp>
                          <wps:cNvPr id="758614191" name="Ορθογώνιο τρίγωνο 758614191"/>
                          <wps:cNvSpPr/>
                          <wps:spPr>
                            <a:xfrm rot="18893673">
                              <a:off x="1073624" y="1034534"/>
                              <a:ext cx="36720" cy="36717"/>
                            </a:xfrm>
                            <a:prstGeom prst="rtTriangle">
                              <a:avLst/>
                            </a:prstGeom>
                            <a:gradFill>
                              <a:gsLst>
                                <a:gs pos="0">
                                  <a:srgbClr val="DFEBF7"/>
                                </a:gs>
                                <a:gs pos="100000">
                                  <a:srgbClr val="F9FBFD"/>
                                </a:gs>
                              </a:gsLst>
                              <a:lin ang="18900000" scaled="0"/>
                            </a:gradFill>
                            <a:ln>
                              <a:noFill/>
                            </a:ln>
                          </wps:spPr>
                          <wps:txbx>
                            <w:txbxContent>
                              <w:p w14:paraId="210642B7" w14:textId="77777777" w:rsidR="00594FE9" w:rsidRDefault="00594FE9" w:rsidP="00594FE9">
                                <w:pPr>
                                  <w:spacing w:line="240" w:lineRule="auto"/>
                                  <w:textDirection w:val="btLr"/>
                                </w:pPr>
                              </w:p>
                            </w:txbxContent>
                          </wps:txbx>
                          <wps:bodyPr spcFirstLastPara="1" wrap="square" lIns="91425" tIns="91425" rIns="91425" bIns="91425" anchor="ctr" anchorCtr="0">
                            <a:noAutofit/>
                          </wps:bodyPr>
                        </wps:wsp>
                        <wps:wsp>
                          <wps:cNvPr id="1762990863" name="Ορθογώνιο τρίγωνο 1762990863"/>
                          <wps:cNvSpPr/>
                          <wps:spPr>
                            <a:xfrm rot="18899594" flipH="1">
                              <a:off x="1060612" y="1055714"/>
                              <a:ext cx="9144" cy="10339"/>
                            </a:xfrm>
                            <a:prstGeom prst="rtTriangle">
                              <a:avLst/>
                            </a:prstGeom>
                            <a:gradFill>
                              <a:gsLst>
                                <a:gs pos="0">
                                  <a:srgbClr val="B4DDE8"/>
                                </a:gs>
                                <a:gs pos="100000">
                                  <a:srgbClr val="F2F9FB"/>
                                </a:gs>
                              </a:gsLst>
                              <a:lin ang="0" scaled="0"/>
                            </a:gradFill>
                            <a:ln>
                              <a:noFill/>
                            </a:ln>
                          </wps:spPr>
                          <wps:txbx>
                            <w:txbxContent>
                              <w:p w14:paraId="3BFC2FE5" w14:textId="77777777" w:rsidR="00594FE9" w:rsidRDefault="00594FE9" w:rsidP="00594FE9">
                                <w:pPr>
                                  <w:spacing w:line="240" w:lineRule="auto"/>
                                  <w:textDirection w:val="btLr"/>
                                </w:pPr>
                              </w:p>
                            </w:txbxContent>
                          </wps:txbx>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13BEE358" id="Ομάδα 221" o:spid="_x0000_s1026" style="position:absolute;left:0;text-align:left;margin-left:-127.9pt;margin-top:-199.2pt;width:359.15pt;height:291.5pt;z-index:251664384;mso-width-relative:margin;mso-height-relative:margin" coordorigin="24631,16054" coordsize="57649,4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">
                <v:group id="Ομάδα 229458993" o:spid="_x0000_s1027" style="position:absolute;left:24631;top:16054;width:57649;height:43491" coordorigin="10552,10345" coordsize="57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">
                  <v:rect id="Ορθογώνιο 662248729" o:spid="_x0000_s1028" style="position:absolute;left:10552;top:10345;width:576;height: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" filled="f" stroked="f">
                    <v:textbox inset="2.53958mm,2.53958mm,2.53958mm,2.53958mm">
                      <w:txbxContent>
                        <w:p w14:paraId="57700301" w14:textId="77777777" w:rsidR="00594FE9" w:rsidRDefault="00594FE9" w:rsidP="00594FE9">
                          <w:pPr>
                            <w:spacing w:line="240" w:lineRule="auto"/>
                            <w:textDirection w:val="btLr"/>
                          </w:pPr>
                        </w:p>
                      </w:txbxContent>
                    </v:textbox>
                  </v:rect>
                  <v:shapetype id="_x0000_t6" coordsize="21600,21600" o:spt="6" path="m,l,21600r21600,xe">
                    <v:stroke joinstyle="miter"/>
                    <v:path gradientshapeok="t" o:connecttype="custom" o:connectlocs="0,0;0,10800;0,21600;10800,21600;21600,21600;10800,10800" textboxrect="1800,12600,12600,19800"/>
                  </v:shapetype>
                  <v:shape id="Ορθογώνιο τρίγωνο 1357459805" o:spid="_x0000_s1029" type="#_x0000_t6" style="position:absolute;left:10552;top:10413;width:367;height:367;rotation:-295603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" fillcolor="#d9f2d0 [665]" stroked="f">
                    <v:fill opacity="28270f"/>
                    <v:textbox inset="2.53958mm,2.53958mm,2.53958mm,2.53958mm">
                      <w:txbxContent>
                        <w:p w14:paraId="723EFFD6" w14:textId="77777777" w:rsidR="00594FE9" w:rsidRDefault="00594FE9" w:rsidP="00594FE9">
                          <w:pPr>
                            <w:spacing w:line="240" w:lineRule="auto"/>
                            <w:textDirection w:val="btLr"/>
                          </w:pPr>
                        </w:p>
                      </w:txbxContent>
                    </v:textbox>
                  </v:shape>
                  <v:shape id="Ορθογώνιο τρίγωνο 758614191" o:spid="_x0000_s1030" type="#_x0000_t6" style="position:absolute;left:10736;top:10345;width:367;height:367;rotation:-295603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" fillcolor="#dfebf7" stroked="f">
                    <v:fill color2="#f9fbfd" angle="135" focus="100%" type="gradient">
                      <o:fill v:ext="view" type="gradientUnscaled"/>
                    </v:fill>
                    <v:textbox inset="2.53958mm,2.53958mm,2.53958mm,2.53958mm">
                      <w:txbxContent>
                        <w:p w14:paraId="210642B7" w14:textId="77777777" w:rsidR="00594FE9" w:rsidRDefault="00594FE9" w:rsidP="00594FE9">
                          <w:pPr>
                            <w:spacing w:line="240" w:lineRule="auto"/>
                            <w:textDirection w:val="btLr"/>
                          </w:pPr>
                        </w:p>
                      </w:txbxContent>
                    </v:textbox>
                  </v:shape>
                  <v:shape id="Ορθογώνιο τρίγωνο 1762990863" o:spid="_x0000_s1031" type="#_x0000_t6" style="position:absolute;left:10606;top:10557;width:91;height:103;rotation:2949563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" fillcolor="#b4dde8" stroked="f">
                    <v:fill color2="#f2f9fb" angle="90" focus="100%" type="gradient">
                      <o:fill v:ext="view" type="gradientUnscaled"/>
                    </v:fill>
                    <v:textbox inset="2.53958mm,2.53958mm,2.53958mm,2.53958mm">
                      <w:txbxContent>
                        <w:p w14:paraId="3BFC2FE5" w14:textId="77777777" w:rsidR="00594FE9" w:rsidRDefault="00594FE9" w:rsidP="00594FE9">
                          <w:pPr>
                            <w:spacing w:line="240" w:lineRule="auto"/>
                            <w:textDirection w:val="btLr"/>
                          </w:pPr>
                        </w:p>
                      </w:txbxContent>
                    </v:textbox>
                  </v:shape>
                </v:group>
              </v:group>
            </w:pict>
          </mc:Fallback>
        </mc:AlternateContent>
      </w:r>
    </w:p>
    <w:p w14:paraId="1FE14F5A" w14:textId="0A11C630" w:rsidR="00594FE9" w:rsidRDefault="00594FE9" w:rsidP="00594FE9">
      <w:pPr>
        <w:pStyle w:val="p1"/>
        <w:spacing w:after="120"/>
        <w:ind w:firstLine="567"/>
        <w:jc w:val="both"/>
        <w:rPr>
          <w:rFonts w:ascii="Calibri" w:hAnsi="Calibri" w:cs="Calibri"/>
          <w:sz w:val="22"/>
          <w:szCs w:val="22"/>
          <w:lang w:val="en-US"/>
        </w:rPr>
      </w:pPr>
    </w:p>
    <w:p w14:paraId="1D855C09" w14:textId="28E3981A" w:rsidR="00594FE9" w:rsidRDefault="00594FE9" w:rsidP="00594FE9">
      <w:pPr>
        <w:pStyle w:val="p1"/>
        <w:spacing w:after="120"/>
        <w:ind w:firstLine="567"/>
        <w:jc w:val="both"/>
        <w:rPr>
          <w:rFonts w:ascii="Calibri" w:hAnsi="Calibri" w:cs="Calibri"/>
          <w:sz w:val="22"/>
          <w:szCs w:val="22"/>
          <w:lang w:val="en-US"/>
        </w:rPr>
      </w:pPr>
    </w:p>
    <w:p w14:paraId="4E02EE29" w14:textId="1E1AA25D" w:rsidR="00594FE9" w:rsidRDefault="00594FE9" w:rsidP="00594FE9">
      <w:pPr>
        <w:pStyle w:val="p1"/>
        <w:spacing w:after="120"/>
        <w:ind w:firstLine="567"/>
        <w:jc w:val="both"/>
        <w:rPr>
          <w:rFonts w:ascii="Calibri" w:hAnsi="Calibri" w:cs="Calibri"/>
          <w:sz w:val="22"/>
          <w:szCs w:val="22"/>
          <w:lang w:val="en-US"/>
        </w:rPr>
      </w:pPr>
    </w:p>
    <w:p w14:paraId="3CBAF982" w14:textId="42B2A31B" w:rsidR="00594FE9" w:rsidRDefault="00594FE9" w:rsidP="00594FE9">
      <w:pPr>
        <w:pStyle w:val="p1"/>
        <w:spacing w:after="120"/>
        <w:ind w:firstLine="567"/>
        <w:jc w:val="both"/>
        <w:rPr>
          <w:rFonts w:ascii="Calibri" w:hAnsi="Calibri" w:cs="Calibri"/>
          <w:sz w:val="22"/>
          <w:szCs w:val="22"/>
          <w:lang w:val="en-US"/>
        </w:rPr>
      </w:pPr>
    </w:p>
    <w:p w14:paraId="3F685E5E" w14:textId="2220264E" w:rsidR="00594FE9" w:rsidRDefault="007D0005" w:rsidP="00594FE9">
      <w:pPr>
        <w:pStyle w:val="p1"/>
        <w:spacing w:after="120"/>
        <w:ind w:firstLine="567"/>
        <w:jc w:val="both"/>
        <w:rPr>
          <w:rFonts w:ascii="Calibri" w:hAnsi="Calibri" w:cs="Calibri"/>
          <w:sz w:val="22"/>
          <w:szCs w:val="22"/>
          <w:lang w:val="en-US"/>
        </w:rPr>
      </w:pPr>
      <w:r>
        <w:rPr>
          <w:noProof/>
        </w:rPr>
        <mc:AlternateContent>
          <mc:Choice Requires="wps">
            <w:drawing>
              <wp:anchor distT="45720" distB="45720" distL="114300" distR="114300" simplePos="0" relativeHeight="251659264" behindDoc="0" locked="0" layoutInCell="1" hidden="0" allowOverlap="1" wp14:anchorId="291ECF93" wp14:editId="773BB9BC">
                <wp:simplePos x="0" y="0"/>
                <wp:positionH relativeFrom="column">
                  <wp:posOffset>102866</wp:posOffset>
                </wp:positionH>
                <wp:positionV relativeFrom="paragraph">
                  <wp:posOffset>403250</wp:posOffset>
                </wp:positionV>
                <wp:extent cx="5310505" cy="3317240"/>
                <wp:effectExtent l="0" t="0" r="4445" b="0"/>
                <wp:wrapSquare wrapText="bothSides" distT="45720" distB="45720" distL="114300" distR="114300"/>
                <wp:docPr id="222" name="Ορθογώνιο 222"/>
                <wp:cNvGraphicFramePr/>
                <a:graphic xmlns:a="http://schemas.openxmlformats.org/drawingml/2006/main">
                  <a:graphicData uri="http://schemas.microsoft.com/office/word/2010/wordprocessingShape">
                    <wps:wsp>
                      <wps:cNvSpPr/>
                      <wps:spPr>
                        <a:xfrm>
                          <a:off x="0" y="0"/>
                          <a:ext cx="5310505" cy="3317240"/>
                        </a:xfrm>
                        <a:prstGeom prst="rect">
                          <a:avLst/>
                        </a:prstGeom>
                        <a:solidFill>
                          <a:srgbClr val="FFFFFF"/>
                        </a:solidFill>
                        <a:ln>
                          <a:noFill/>
                        </a:ln>
                      </wps:spPr>
                      <wps:txbx>
                        <w:txbxContent>
                          <w:p w14:paraId="2AC234B0" w14:textId="15969BA1" w:rsidR="00594FE9" w:rsidRPr="001D08DC" w:rsidRDefault="007D0005" w:rsidP="00594FE9">
                            <w:pPr>
                              <w:spacing w:after="240" w:line="275" w:lineRule="auto"/>
                              <w:jc w:val="center"/>
                              <w:textDirection w:val="btLr"/>
                              <w:rPr>
                                <w:rFonts w:ascii="Calibri Light" w:hAnsi="Calibri Light" w:cs="Calibri Light"/>
                              </w:rPr>
                            </w:pPr>
                            <w:r>
                              <w:rPr>
                                <w:noProof/>
                              </w:rPr>
                              <w:drawing>
                                <wp:inline distT="0" distB="0" distL="0" distR="0" wp14:anchorId="4DDD3BFD" wp14:editId="3B534435">
                                  <wp:extent cx="712381" cy="709846"/>
                                  <wp:effectExtent l="0" t="0" r="0" b="0"/>
                                  <wp:docPr id="1947655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9172" cy="716613"/>
                                          </a:xfrm>
                                          <a:prstGeom prst="rect">
                                            <a:avLst/>
                                          </a:prstGeom>
                                          <a:noFill/>
                                          <a:ln w="9525">
                                            <a:noFill/>
                                            <a:miter lim="800000"/>
                                            <a:headEnd/>
                                            <a:tailEnd/>
                                          </a:ln>
                                        </pic:spPr>
                                      </pic:pic>
                                    </a:graphicData>
                                  </a:graphic>
                                </wp:inline>
                              </w:drawing>
                            </w:r>
                          </w:p>
                          <w:p w14:paraId="06909198" w14:textId="77777777" w:rsidR="00AB2E01" w:rsidRDefault="00AB2E01" w:rsidP="00594FE9">
                            <w:pPr>
                              <w:spacing w:after="240" w:line="275" w:lineRule="auto"/>
                              <w:jc w:val="center"/>
                              <w:textDirection w:val="btLr"/>
                              <w:rPr>
                                <w:rFonts w:ascii="Calibri Light" w:eastAsia="Tahoma" w:hAnsi="Calibri Light" w:cs="Calibri Light"/>
                                <w:color w:val="000000"/>
                                <w:sz w:val="36"/>
                                <w:lang w:val="en-US"/>
                              </w:rPr>
                            </w:pPr>
                            <w:r w:rsidRPr="00245FB5">
                              <w:rPr>
                                <w:rFonts w:ascii="Calibri Light" w:eastAsia="Tahoma" w:hAnsi="Calibri Light" w:cs="Calibri Light"/>
                                <w:color w:val="000000"/>
                                <w:sz w:val="36"/>
                                <w:lang w:val="en-US"/>
                              </w:rPr>
                              <w:t>AGRICULTURAL UNIVERSITY OF ATHENS</w:t>
                            </w:r>
                          </w:p>
                          <w:p w14:paraId="7ECF8313" w14:textId="698B53CD" w:rsidR="00594FE9" w:rsidRPr="00AB2E01" w:rsidRDefault="00AB2E01" w:rsidP="00594FE9">
                            <w:pPr>
                              <w:spacing w:after="240" w:line="275" w:lineRule="auto"/>
                              <w:jc w:val="center"/>
                              <w:textDirection w:val="btLr"/>
                              <w:rPr>
                                <w:rFonts w:ascii="Calibri Light" w:hAnsi="Calibri Light" w:cs="Calibri Light"/>
                                <w:sz w:val="28"/>
                                <w:szCs w:val="28"/>
                                <w:lang w:val="en-US"/>
                              </w:rPr>
                            </w:pPr>
                            <w:r w:rsidRPr="00AB2E01">
                              <w:rPr>
                                <w:rFonts w:ascii="Calibri Light" w:eastAsia="Tahoma" w:hAnsi="Calibri Light" w:cs="Calibri Light"/>
                                <w:color w:val="000000"/>
                                <w:sz w:val="28"/>
                                <w:szCs w:val="28"/>
                                <w:lang w:val="en-US"/>
                              </w:rPr>
                              <w:t>SCHOOL OF ENVIRONMENT AND AGRICULTURAL ENGINEERING</w:t>
                            </w:r>
                          </w:p>
                          <w:p w14:paraId="1E6B59DE" w14:textId="77777777" w:rsidR="00AB2E01" w:rsidRDefault="00AB2E01" w:rsidP="00594FE9">
                            <w:pPr>
                              <w:spacing w:after="240" w:line="275" w:lineRule="auto"/>
                              <w:jc w:val="center"/>
                              <w:textDirection w:val="btLr"/>
                              <w:rPr>
                                <w:rFonts w:ascii="Calibri Light" w:eastAsia="Tahoma" w:hAnsi="Calibri Light" w:cs="Calibri Light"/>
                                <w:color w:val="000000"/>
                                <w:sz w:val="28"/>
                                <w:szCs w:val="28"/>
                                <w:lang w:val="en-US"/>
                              </w:rPr>
                            </w:pPr>
                            <w:r w:rsidRPr="00AB2E01">
                              <w:rPr>
                                <w:rFonts w:ascii="Calibri Light" w:eastAsia="Tahoma" w:hAnsi="Calibri Light" w:cs="Calibri Light"/>
                                <w:color w:val="000000"/>
                                <w:sz w:val="28"/>
                                <w:szCs w:val="28"/>
                                <w:lang w:val="en-US"/>
                              </w:rPr>
                              <w:t>Department of Natural Resources Development and Agricultural Engineering</w:t>
                            </w:r>
                          </w:p>
                          <w:p w14:paraId="4BCD2C0F" w14:textId="1B5276EF" w:rsidR="00594FE9" w:rsidRPr="00AB2E01" w:rsidRDefault="00AB2E01" w:rsidP="00594FE9">
                            <w:pPr>
                              <w:spacing w:after="240" w:line="275" w:lineRule="auto"/>
                              <w:jc w:val="center"/>
                              <w:textDirection w:val="btLr"/>
                              <w:rPr>
                                <w:rFonts w:ascii="Calibri Light" w:hAnsi="Calibri Light" w:cs="Calibri Light"/>
                                <w:sz w:val="28"/>
                                <w:szCs w:val="28"/>
                                <w:lang w:val="en-US"/>
                              </w:rPr>
                            </w:pPr>
                            <w:r>
                              <w:rPr>
                                <w:rFonts w:ascii="Calibri Light" w:eastAsia="Tahoma" w:hAnsi="Calibri Light" w:cs="Calibri Light"/>
                                <w:sz w:val="28"/>
                                <w:szCs w:val="28"/>
                                <w:lang w:val="en-US"/>
                              </w:rPr>
                              <w:t>MSc</w:t>
                            </w:r>
                            <w:r w:rsidR="00594FE9" w:rsidRPr="00AB2E01">
                              <w:rPr>
                                <w:rFonts w:ascii="Calibri Light" w:eastAsia="Tahoma" w:hAnsi="Calibri Light" w:cs="Calibri Light"/>
                                <w:sz w:val="28"/>
                                <w:szCs w:val="28"/>
                                <w:lang w:val="en-US"/>
                              </w:rPr>
                              <w:t xml:space="preserve">: </w:t>
                            </w:r>
                            <w:r w:rsidRPr="00AB2E01">
                              <w:rPr>
                                <w:rFonts w:ascii="Calibri Light" w:hAnsi="Calibri Light" w:cs="Calibri Light"/>
                                <w:sz w:val="28"/>
                                <w:szCs w:val="28"/>
                                <w:lang w:val="en-US"/>
                              </w:rPr>
                              <w:t>Greenhouses – New Technologies and Sustainable Cultivation Practices</w:t>
                            </w:r>
                          </w:p>
                          <w:p w14:paraId="19200DF3" w14:textId="77777777" w:rsidR="00594FE9" w:rsidRPr="00AB2E01" w:rsidRDefault="00594FE9" w:rsidP="00594FE9">
                            <w:pPr>
                              <w:spacing w:line="275" w:lineRule="auto"/>
                              <w:textDirection w:val="btLr"/>
                              <w:rPr>
                                <w:rFonts w:ascii="Calibri Light" w:hAnsi="Calibri Light" w:cs="Calibri Light"/>
                                <w:lang w:val="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91ECF93" id="Ορθογώνιο 222" o:spid="_x0000_s1032" style="position:absolute;left:0;text-align:left;margin-left:8.1pt;margin-top:31.75pt;width:418.15pt;height:26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" stroked="f">
                <v:textbox inset="2.53958mm,1.2694mm,2.53958mm,1.2694mm">
                  <w:txbxContent>
                    <w:p w14:paraId="2AC234B0" w14:textId="15969BA1" w:rsidR="00594FE9" w:rsidRPr="001D08DC" w:rsidRDefault="007D0005" w:rsidP="00594FE9">
                      <w:pPr>
                        <w:spacing w:after="240" w:line="275" w:lineRule="auto"/>
                        <w:jc w:val="center"/>
                        <w:textDirection w:val="btLr"/>
                        <w:rPr>
                          <w:rFonts w:ascii="Calibri Light" w:hAnsi="Calibri Light" w:cs="Calibri Light"/>
                        </w:rPr>
                      </w:pPr>
                      <w:r>
                        <w:rPr>
                          <w:noProof/>
                        </w:rPr>
                        <w:drawing>
                          <wp:inline distT="0" distB="0" distL="0" distR="0" wp14:anchorId="4DDD3BFD" wp14:editId="3B534435">
                            <wp:extent cx="712381" cy="709846"/>
                            <wp:effectExtent l="0" t="0" r="0" b="0"/>
                            <wp:docPr id="1947655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9172" cy="716613"/>
                                    </a:xfrm>
                                    <a:prstGeom prst="rect">
                                      <a:avLst/>
                                    </a:prstGeom>
                                    <a:noFill/>
                                    <a:ln w="9525">
                                      <a:noFill/>
                                      <a:miter lim="800000"/>
                                      <a:headEnd/>
                                      <a:tailEnd/>
                                    </a:ln>
                                  </pic:spPr>
                                </pic:pic>
                              </a:graphicData>
                            </a:graphic>
                          </wp:inline>
                        </w:drawing>
                      </w:r>
                    </w:p>
                    <w:p w14:paraId="06909198" w14:textId="77777777" w:rsidR="00AB2E01" w:rsidRDefault="00AB2E01" w:rsidP="00594FE9">
                      <w:pPr>
                        <w:spacing w:after="240" w:line="275" w:lineRule="auto"/>
                        <w:jc w:val="center"/>
                        <w:textDirection w:val="btLr"/>
                        <w:rPr>
                          <w:rFonts w:ascii="Calibri Light" w:eastAsia="Tahoma" w:hAnsi="Calibri Light" w:cs="Calibri Light"/>
                          <w:color w:val="000000"/>
                          <w:sz w:val="36"/>
                          <w:lang w:val="en-US"/>
                        </w:rPr>
                      </w:pPr>
                      <w:r w:rsidRPr="00245FB5">
                        <w:rPr>
                          <w:rFonts w:ascii="Calibri Light" w:eastAsia="Tahoma" w:hAnsi="Calibri Light" w:cs="Calibri Light"/>
                          <w:color w:val="000000"/>
                          <w:sz w:val="36"/>
                          <w:lang w:val="en-US"/>
                        </w:rPr>
                        <w:t>AGRICULTURAL UNIVERSITY OF ATHENS</w:t>
                      </w:r>
                    </w:p>
                    <w:p w14:paraId="7ECF8313" w14:textId="698B53CD" w:rsidR="00594FE9" w:rsidRPr="00AB2E01" w:rsidRDefault="00AB2E01" w:rsidP="00594FE9">
                      <w:pPr>
                        <w:spacing w:after="240" w:line="275" w:lineRule="auto"/>
                        <w:jc w:val="center"/>
                        <w:textDirection w:val="btLr"/>
                        <w:rPr>
                          <w:rFonts w:ascii="Calibri Light" w:hAnsi="Calibri Light" w:cs="Calibri Light"/>
                          <w:sz w:val="28"/>
                          <w:szCs w:val="28"/>
                          <w:lang w:val="en-US"/>
                        </w:rPr>
                      </w:pPr>
                      <w:r w:rsidRPr="00AB2E01">
                        <w:rPr>
                          <w:rFonts w:ascii="Calibri Light" w:eastAsia="Tahoma" w:hAnsi="Calibri Light" w:cs="Calibri Light"/>
                          <w:color w:val="000000"/>
                          <w:sz w:val="28"/>
                          <w:szCs w:val="28"/>
                          <w:lang w:val="en-US"/>
                        </w:rPr>
                        <w:t>SCHOOL OF ENVIRONMENT AND AGRICULTURAL ENGINEERING</w:t>
                      </w:r>
                    </w:p>
                    <w:p w14:paraId="1E6B59DE" w14:textId="77777777" w:rsidR="00AB2E01" w:rsidRDefault="00AB2E01" w:rsidP="00594FE9">
                      <w:pPr>
                        <w:spacing w:after="240" w:line="275" w:lineRule="auto"/>
                        <w:jc w:val="center"/>
                        <w:textDirection w:val="btLr"/>
                        <w:rPr>
                          <w:rFonts w:ascii="Calibri Light" w:eastAsia="Tahoma" w:hAnsi="Calibri Light" w:cs="Calibri Light"/>
                          <w:color w:val="000000"/>
                          <w:sz w:val="28"/>
                          <w:szCs w:val="28"/>
                          <w:lang w:val="en-US"/>
                        </w:rPr>
                      </w:pPr>
                      <w:r w:rsidRPr="00AB2E01">
                        <w:rPr>
                          <w:rFonts w:ascii="Calibri Light" w:eastAsia="Tahoma" w:hAnsi="Calibri Light" w:cs="Calibri Light"/>
                          <w:color w:val="000000"/>
                          <w:sz w:val="28"/>
                          <w:szCs w:val="28"/>
                          <w:lang w:val="en-US"/>
                        </w:rPr>
                        <w:t>Department of Natural Resources Development and Agricultural Engineering</w:t>
                      </w:r>
                    </w:p>
                    <w:p w14:paraId="4BCD2C0F" w14:textId="1B5276EF" w:rsidR="00594FE9" w:rsidRPr="00AB2E01" w:rsidRDefault="00AB2E01" w:rsidP="00594FE9">
                      <w:pPr>
                        <w:spacing w:after="240" w:line="275" w:lineRule="auto"/>
                        <w:jc w:val="center"/>
                        <w:textDirection w:val="btLr"/>
                        <w:rPr>
                          <w:rFonts w:ascii="Calibri Light" w:hAnsi="Calibri Light" w:cs="Calibri Light"/>
                          <w:sz w:val="28"/>
                          <w:szCs w:val="28"/>
                          <w:lang w:val="en-US"/>
                        </w:rPr>
                      </w:pPr>
                      <w:r>
                        <w:rPr>
                          <w:rFonts w:ascii="Calibri Light" w:eastAsia="Tahoma" w:hAnsi="Calibri Light" w:cs="Calibri Light"/>
                          <w:sz w:val="28"/>
                          <w:szCs w:val="28"/>
                          <w:lang w:val="en-US"/>
                        </w:rPr>
                        <w:t>MSc</w:t>
                      </w:r>
                      <w:r w:rsidR="00594FE9" w:rsidRPr="00AB2E01">
                        <w:rPr>
                          <w:rFonts w:ascii="Calibri Light" w:eastAsia="Tahoma" w:hAnsi="Calibri Light" w:cs="Calibri Light"/>
                          <w:sz w:val="28"/>
                          <w:szCs w:val="28"/>
                          <w:lang w:val="en-US"/>
                        </w:rPr>
                        <w:t xml:space="preserve">: </w:t>
                      </w:r>
                      <w:r w:rsidRPr="00AB2E01">
                        <w:rPr>
                          <w:rFonts w:ascii="Calibri Light" w:hAnsi="Calibri Light" w:cs="Calibri Light"/>
                          <w:sz w:val="28"/>
                          <w:szCs w:val="28"/>
                          <w:lang w:val="en-US"/>
                        </w:rPr>
                        <w:t>Greenhouses – New Technologies and Sustainable Cultivation Practices</w:t>
                      </w:r>
                    </w:p>
                    <w:p w14:paraId="19200DF3" w14:textId="77777777" w:rsidR="00594FE9" w:rsidRPr="00AB2E01" w:rsidRDefault="00594FE9" w:rsidP="00594FE9">
                      <w:pPr>
                        <w:spacing w:line="275" w:lineRule="auto"/>
                        <w:textDirection w:val="btLr"/>
                        <w:rPr>
                          <w:rFonts w:ascii="Calibri Light" w:hAnsi="Calibri Light" w:cs="Calibri Light"/>
                          <w:lang w:val="en-US"/>
                        </w:rPr>
                      </w:pPr>
                    </w:p>
                  </w:txbxContent>
                </v:textbox>
                <w10:wrap type="square"/>
              </v:rect>
            </w:pict>
          </mc:Fallback>
        </mc:AlternateContent>
      </w:r>
    </w:p>
    <w:p w14:paraId="529DD4E6" w14:textId="5B7E5F97" w:rsidR="00594FE9" w:rsidRPr="005154A9" w:rsidRDefault="007D0005">
      <w:pPr>
        <w:rPr>
          <w:rFonts w:ascii="Calibri" w:eastAsia="Times New Roman" w:hAnsi="Calibri" w:cs="Calibri"/>
          <w:color w:val="000000"/>
          <w:kern w:val="0"/>
          <w:sz w:val="22"/>
          <w:szCs w:val="22"/>
          <w:lang w:eastAsia="el-GR"/>
          <w14:ligatures w14:val="none"/>
        </w:rPr>
      </w:pPr>
      <w:r>
        <w:rPr>
          <w:rFonts w:ascii="Tahoma" w:eastAsia="Tahoma" w:hAnsi="Tahoma" w:cs="Tahoma"/>
          <w:noProof/>
          <w:sz w:val="32"/>
          <w:szCs w:val="32"/>
        </w:rPr>
        <mc:AlternateContent>
          <mc:Choice Requires="wps">
            <w:drawing>
              <wp:anchor distT="45720" distB="45720" distL="114300" distR="114300" simplePos="0" relativeHeight="251661312" behindDoc="0" locked="0" layoutInCell="1" hidden="0" allowOverlap="1" wp14:anchorId="11BBE132" wp14:editId="39354A40">
                <wp:simplePos x="0" y="0"/>
                <wp:positionH relativeFrom="margin">
                  <wp:posOffset>104775</wp:posOffset>
                </wp:positionH>
                <wp:positionV relativeFrom="margin">
                  <wp:posOffset>5570010</wp:posOffset>
                </wp:positionV>
                <wp:extent cx="5319395" cy="869315"/>
                <wp:effectExtent l="0" t="0" r="0" b="0"/>
                <wp:wrapSquare wrapText="bothSides" distT="45720" distB="45720" distL="114300" distR="114300"/>
                <wp:docPr id="219" name="Ορθογώνιο 219"/>
                <wp:cNvGraphicFramePr/>
                <a:graphic xmlns:a="http://schemas.openxmlformats.org/drawingml/2006/main">
                  <a:graphicData uri="http://schemas.microsoft.com/office/word/2010/wordprocessingShape">
                    <wps:wsp>
                      <wps:cNvSpPr/>
                      <wps:spPr>
                        <a:xfrm>
                          <a:off x="0" y="0"/>
                          <a:ext cx="5319395" cy="869315"/>
                        </a:xfrm>
                        <a:prstGeom prst="rect">
                          <a:avLst/>
                        </a:prstGeom>
                        <a:solidFill>
                          <a:schemeClr val="lt1"/>
                        </a:solidFill>
                        <a:ln w="9525" cap="flat" cmpd="sng">
                          <a:solidFill>
                            <a:srgbClr val="DDEAF6"/>
                          </a:solidFill>
                          <a:prstDash val="solid"/>
                          <a:miter lim="800000"/>
                          <a:headEnd type="none" w="sm" len="sm"/>
                          <a:tailEnd type="none" w="sm" len="sm"/>
                        </a:ln>
                      </wps:spPr>
                      <wps:txbx>
                        <w:txbxContent>
                          <w:p w14:paraId="4E206EDD" w14:textId="77777777" w:rsidR="00594FE9" w:rsidRDefault="00594FE9" w:rsidP="00594FE9">
                            <w:pPr>
                              <w:pStyle w:val="Default"/>
                            </w:pPr>
                          </w:p>
                          <w:p w14:paraId="0F1065E4" w14:textId="04BDA62B" w:rsidR="005154A9" w:rsidRPr="00AB2E01" w:rsidRDefault="00245FB5" w:rsidP="00594FE9">
                            <w:pPr>
                              <w:spacing w:line="275" w:lineRule="auto"/>
                              <w:jc w:val="center"/>
                              <w:textDirection w:val="btLr"/>
                              <w:rPr>
                                <w:lang w:val="en-US"/>
                              </w:rPr>
                            </w:pPr>
                            <w:r>
                              <w:rPr>
                                <w:b/>
                                <w:bCs/>
                                <w:lang w:val="en-US"/>
                              </w:rPr>
                              <w:t>A13_</w:t>
                            </w:r>
                            <w:r w:rsidR="00AB2E01" w:rsidRPr="00AB2E01">
                              <w:rPr>
                                <w:b/>
                                <w:bCs/>
                                <w:lang w:val="en-US"/>
                              </w:rPr>
                              <w:t>Rules of Procedure of the Mechanism for the Management of Student Complaints and Objections</w:t>
                            </w:r>
                          </w:p>
                        </w:txbxContent>
                      </wps:txbx>
                      <wps:bodyPr spcFirstLastPara="1" wrap="square" lIns="91425" tIns="45700" rIns="91425" bIns="45700" anchor="t" anchorCtr="0">
                        <a:noAutofit/>
                      </wps:bodyPr>
                    </wps:wsp>
                  </a:graphicData>
                </a:graphic>
              </wp:anchor>
            </w:drawing>
          </mc:Choice>
          <mc:Fallback>
            <w:pict>
              <v:rect w14:anchorId="11BBE132" id="Ορθογώνιο 219" o:spid="_x0000_s1033" style="position:absolute;margin-left:8.25pt;margin-top:438.6pt;width:418.85pt;height:68.45pt;z-index:251661312;visibility:visible;mso-wrap-style:square;mso-wrap-distance-left:9pt;mso-wrap-distance-top:3.6pt;mso-wrap-distance-right:9pt;mso-wrap-distance-bottom:3.6pt;mso-position-horizontal:absolute;mso-position-horizontal-relative:margin;mso-position-vertical:absolute;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" fillcolor="white [3201]" strokecolor="#ddeaf6">
                <v:stroke startarrowwidth="narrow" startarrowlength="short" endarrowwidth="narrow" endarrowlength="short"/>
                <v:textbox inset="2.53958mm,1.2694mm,2.53958mm,1.2694mm">
                  <w:txbxContent>
                    <w:p w14:paraId="4E206EDD" w14:textId="77777777" w:rsidR="00594FE9" w:rsidRDefault="00594FE9" w:rsidP="00594FE9">
                      <w:pPr>
                        <w:pStyle w:val="Default"/>
                      </w:pPr>
                    </w:p>
                    <w:p w14:paraId="0F1065E4" w14:textId="04BDA62B" w:rsidR="005154A9" w:rsidRPr="00AB2E01" w:rsidRDefault="00245FB5" w:rsidP="00594FE9">
                      <w:pPr>
                        <w:spacing w:line="275" w:lineRule="auto"/>
                        <w:jc w:val="center"/>
                        <w:textDirection w:val="btLr"/>
                        <w:rPr>
                          <w:lang w:val="en-US"/>
                        </w:rPr>
                      </w:pPr>
                      <w:r>
                        <w:rPr>
                          <w:b/>
                          <w:bCs/>
                          <w:lang w:val="en-US"/>
                        </w:rPr>
                        <w:t>A13_</w:t>
                      </w:r>
                      <w:r w:rsidR="00AB2E01" w:rsidRPr="00AB2E01">
                        <w:rPr>
                          <w:b/>
                          <w:bCs/>
                          <w:lang w:val="en-US"/>
                        </w:rPr>
                        <w:t>Rules of Procedure of the Mechanism for the Management of Student Complaints and Objections</w:t>
                      </w:r>
                    </w:p>
                  </w:txbxContent>
                </v:textbox>
                <w10:wrap type="square" anchorx="margin" anchory="margin"/>
              </v:rect>
            </w:pict>
          </mc:Fallback>
        </mc:AlternateContent>
      </w:r>
    </w:p>
    <w:p w14:paraId="0FD8FFD8" w14:textId="7A66F97E" w:rsidR="00594FE9" w:rsidRPr="005154A9" w:rsidRDefault="00594FE9" w:rsidP="00594FE9">
      <w:pPr>
        <w:pStyle w:val="p1"/>
        <w:spacing w:after="120"/>
        <w:ind w:firstLine="567"/>
        <w:jc w:val="both"/>
        <w:rPr>
          <w:rFonts w:ascii="Calibri" w:hAnsi="Calibri" w:cs="Calibri"/>
          <w:sz w:val="22"/>
          <w:szCs w:val="22"/>
        </w:rPr>
      </w:pPr>
    </w:p>
    <w:p w14:paraId="6DCA97F4" w14:textId="77777777" w:rsidR="007D0005" w:rsidRDefault="007D0005" w:rsidP="00594FE9">
      <w:pPr>
        <w:pStyle w:val="p1"/>
        <w:spacing w:after="120"/>
        <w:ind w:firstLine="567"/>
        <w:jc w:val="both"/>
        <w:rPr>
          <w:rFonts w:ascii="Calibri" w:hAnsi="Calibri" w:cs="Calibri"/>
          <w:sz w:val="22"/>
          <w:szCs w:val="22"/>
        </w:rPr>
      </w:pPr>
    </w:p>
    <w:p w14:paraId="45EC1149" w14:textId="77777777" w:rsidR="007D0005" w:rsidRDefault="007D0005" w:rsidP="00594FE9">
      <w:pPr>
        <w:pStyle w:val="p1"/>
        <w:spacing w:after="120"/>
        <w:ind w:firstLine="567"/>
        <w:jc w:val="both"/>
        <w:rPr>
          <w:rFonts w:ascii="Calibri" w:hAnsi="Calibri" w:cs="Calibri"/>
          <w:sz w:val="22"/>
          <w:szCs w:val="22"/>
        </w:rPr>
      </w:pPr>
    </w:p>
    <w:p w14:paraId="57FD7D77" w14:textId="77777777" w:rsidR="007D0005" w:rsidRDefault="007D0005" w:rsidP="00594FE9">
      <w:pPr>
        <w:pStyle w:val="p1"/>
        <w:spacing w:after="120"/>
        <w:ind w:firstLine="567"/>
        <w:jc w:val="both"/>
        <w:rPr>
          <w:rFonts w:ascii="Calibri" w:hAnsi="Calibri" w:cs="Calibri"/>
          <w:sz w:val="22"/>
          <w:szCs w:val="22"/>
        </w:rPr>
      </w:pPr>
    </w:p>
    <w:p w14:paraId="022314D8" w14:textId="77777777" w:rsidR="007D0005" w:rsidRDefault="007D0005" w:rsidP="00594FE9">
      <w:pPr>
        <w:pStyle w:val="p1"/>
        <w:spacing w:after="120"/>
        <w:ind w:firstLine="567"/>
        <w:jc w:val="both"/>
        <w:rPr>
          <w:rFonts w:ascii="Calibri" w:hAnsi="Calibri" w:cs="Calibri"/>
          <w:sz w:val="22"/>
          <w:szCs w:val="22"/>
        </w:rPr>
      </w:pPr>
    </w:p>
    <w:p w14:paraId="299E9F83" w14:textId="77777777" w:rsidR="007D0005" w:rsidRDefault="007D0005" w:rsidP="00594FE9">
      <w:pPr>
        <w:pStyle w:val="p1"/>
        <w:spacing w:after="120"/>
        <w:ind w:firstLine="567"/>
        <w:jc w:val="both"/>
        <w:rPr>
          <w:rFonts w:ascii="Calibri" w:hAnsi="Calibri" w:cs="Calibri"/>
          <w:sz w:val="22"/>
          <w:szCs w:val="22"/>
        </w:rPr>
      </w:pPr>
    </w:p>
    <w:p w14:paraId="3219D3A2" w14:textId="4245DAC4" w:rsidR="007D0005" w:rsidRDefault="007D0005" w:rsidP="00594FE9">
      <w:pPr>
        <w:pStyle w:val="p1"/>
        <w:spacing w:after="120"/>
        <w:ind w:firstLine="567"/>
        <w:jc w:val="both"/>
        <w:rPr>
          <w:rFonts w:ascii="Calibri" w:hAnsi="Calibri" w:cs="Calibri"/>
          <w:sz w:val="22"/>
          <w:szCs w:val="22"/>
        </w:rPr>
      </w:pPr>
      <w:r>
        <w:rPr>
          <w:noProof/>
        </w:rPr>
        <mc:AlternateContent>
          <mc:Choice Requires="wps">
            <w:drawing>
              <wp:anchor distT="36576" distB="36576" distL="36576" distR="36576" simplePos="0" relativeHeight="251666432" behindDoc="0" locked="0" layoutInCell="1" hidden="0" allowOverlap="1" wp14:anchorId="53720572" wp14:editId="39DCEB8F">
                <wp:simplePos x="0" y="0"/>
                <wp:positionH relativeFrom="page">
                  <wp:posOffset>-19681</wp:posOffset>
                </wp:positionH>
                <wp:positionV relativeFrom="paragraph">
                  <wp:posOffset>336444</wp:posOffset>
                </wp:positionV>
                <wp:extent cx="7583805" cy="1495538"/>
                <wp:effectExtent l="0" t="0" r="17145" b="28575"/>
                <wp:wrapNone/>
                <wp:docPr id="218" name="Διάγραμμα ροής: Διεργασία 218"/>
                <wp:cNvGraphicFramePr/>
                <a:graphic xmlns:a="http://schemas.openxmlformats.org/drawingml/2006/main">
                  <a:graphicData uri="http://schemas.microsoft.com/office/word/2010/wordprocessingShape">
                    <wps:wsp>
                      <wps:cNvSpPr/>
                      <wps:spPr>
                        <a:xfrm>
                          <a:off x="0" y="0"/>
                          <a:ext cx="7583805" cy="1495538"/>
                        </a:xfrm>
                        <a:prstGeom prst="flowChartProcess">
                          <a:avLst/>
                        </a:prstGeom>
                        <a:solidFill>
                          <a:schemeClr val="accent1">
                            <a:lumMod val="20000"/>
                            <a:lumOff val="80000"/>
                          </a:schemeClr>
                        </a:solidFill>
                        <a:ln w="25400" cap="flat" cmpd="sng">
                          <a:solidFill>
                            <a:schemeClr val="lt1"/>
                          </a:solidFill>
                          <a:prstDash val="solid"/>
                          <a:miter lim="800000"/>
                          <a:headEnd type="none" w="sm" len="sm"/>
                          <a:tailEnd type="none" w="sm" len="sm"/>
                        </a:ln>
                      </wps:spPr>
                      <wps:txbx>
                        <w:txbxContent>
                          <w:p w14:paraId="74D0EC3C" w14:textId="0755AEEF" w:rsidR="007D0005" w:rsidRPr="00AB2E01" w:rsidRDefault="00AB2E01" w:rsidP="007D0005">
                            <w:pPr>
                              <w:spacing w:line="240" w:lineRule="auto"/>
                              <w:jc w:val="center"/>
                              <w:textDirection w:val="btLr"/>
                              <w:rPr>
                                <w:color w:val="4EA72E" w:themeColor="accent6"/>
                                <w:lang w:val="en-US"/>
                                <w14:textFill>
                                  <w14:gradFill>
                                    <w14:gsLst>
                                      <w14:gs w14:pos="18000">
                                        <w14:srgbClr w14:val="FFFFFF">
                                          <w14:alpha w14:val="76078"/>
                                        </w14:srgbClr>
                                      </w14:gs>
                                      <w14:gs w14:pos="100000">
                                        <w14:schemeClr w14:val="accent6">
                                          <w14:lumMod w14:val="45000"/>
                                          <w14:lumOff w14:val="55000"/>
                                        </w14:schemeClr>
                                      </w14:gs>
                                      <w14:gs w14:pos="100000">
                                        <w14:schemeClr w14:val="accent6">
                                          <w14:lumMod w14:val="45000"/>
                                          <w14:lumOff w14:val="55000"/>
                                        </w14:schemeClr>
                                      </w14:gs>
                                      <w14:gs w14:pos="100000">
                                        <w14:schemeClr w14:val="accent6">
                                          <w14:lumMod w14:val="30000"/>
                                          <w14:lumOff w14:val="70000"/>
                                        </w14:schemeClr>
                                      </w14:gs>
                                    </w14:gsLst>
                                    <w14:lin w14:ang="16200000" w14:scaled="0"/>
                                  </w14:gradFill>
                                </w14:textFill>
                              </w:rPr>
                            </w:pPr>
                            <w:r>
                              <w:rPr>
                                <w:lang w:val="en-US"/>
                              </w:rPr>
                              <w:t>Iera Odos</w:t>
                            </w:r>
                            <w:r w:rsidR="007D0005">
                              <w:t xml:space="preserve"> </w:t>
                            </w:r>
                            <w:r>
                              <w:rPr>
                                <w:lang w:val="en-US"/>
                              </w:rPr>
                              <w:t>75</w:t>
                            </w:r>
                            <w:r w:rsidR="007D0005">
                              <w:t xml:space="preserve">, 118 55 </w:t>
                            </w:r>
                            <w:r>
                              <w:rPr>
                                <w:lang w:val="en-US"/>
                              </w:rPr>
                              <w:t>Athens</w:t>
                            </w:r>
                          </w:p>
                          <w:p w14:paraId="0E03B163" w14:textId="36EA04AD" w:rsidR="007D0005" w:rsidRPr="00AB2E01" w:rsidRDefault="00AB2E01" w:rsidP="007D0005">
                            <w:pPr>
                              <w:spacing w:line="240" w:lineRule="auto"/>
                              <w:jc w:val="center"/>
                              <w:textDirection w:val="btLr"/>
                              <w:rPr>
                                <w:lang w:val="en-US"/>
                              </w:rPr>
                            </w:pPr>
                            <w:r>
                              <w:rPr>
                                <w:lang w:val="en-US"/>
                              </w:rPr>
                              <w:t>Rousopoulos Building</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3720572" id="_x0000_t109" coordsize="21600,21600" o:spt="109" path="m,l,21600r21600,l21600,xe">
                <v:stroke joinstyle="miter"/>
                <v:path gradientshapeok="t" o:connecttype="rect"/>
              </v:shapetype>
              <v:shape id="Διάγραμμα ροής: Διεργασία 218" o:spid="_x0000_s1034" type="#_x0000_t109" style="position:absolute;left:0;text-align:left;margin-left:-1.55pt;margin-top:26.5pt;width:597.15pt;height:117.75pt;z-index:2516664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" fillcolor="#c1e4f5 [660]" strokecolor="white [3201]" strokeweight="2pt">
                <v:stroke startarrowwidth="narrow" startarrowlength="short" endarrowwidth="narrow" endarrowlength="short"/>
                <v:textbox inset="2.53958mm,2.53958mm,2.53958mm,2.53958mm">
                  <w:txbxContent>
                    <w:p w14:paraId="74D0EC3C" w14:textId="0755AEEF" w:rsidR="007D0005" w:rsidRPr="00AB2E01" w:rsidRDefault="00AB2E01" w:rsidP="007D0005">
                      <w:pPr>
                        <w:spacing w:line="240" w:lineRule="auto"/>
                        <w:jc w:val="center"/>
                        <w:textDirection w:val="btLr"/>
                        <w:rPr>
                          <w:color w:val="4EA72E" w:themeColor="accent6"/>
                          <w:lang w:val="en-US"/>
                          <w14:textFill>
                            <w14:gradFill>
                              <w14:gsLst>
                                <w14:gs w14:pos="18000">
                                  <w14:srgbClr w14:val="FFFFFF">
                                    <w14:alpha w14:val="76078"/>
                                  </w14:srgbClr>
                                </w14:gs>
                                <w14:gs w14:pos="100000">
                                  <w14:schemeClr w14:val="accent6">
                                    <w14:lumMod w14:val="45000"/>
                                    <w14:lumOff w14:val="55000"/>
                                  </w14:schemeClr>
                                </w14:gs>
                                <w14:gs w14:pos="100000">
                                  <w14:schemeClr w14:val="accent6">
                                    <w14:lumMod w14:val="45000"/>
                                    <w14:lumOff w14:val="55000"/>
                                  </w14:schemeClr>
                                </w14:gs>
                                <w14:gs w14:pos="100000">
                                  <w14:schemeClr w14:val="accent6">
                                    <w14:lumMod w14:val="30000"/>
                                    <w14:lumOff w14:val="70000"/>
                                  </w14:schemeClr>
                                </w14:gs>
                              </w14:gsLst>
                              <w14:lin w14:ang="16200000" w14:scaled="0"/>
                            </w14:gradFill>
                          </w14:textFill>
                        </w:rPr>
                      </w:pPr>
                      <w:r>
                        <w:rPr>
                          <w:lang w:val="en-US"/>
                        </w:rPr>
                        <w:t>Iera Odos</w:t>
                      </w:r>
                      <w:r w:rsidR="007D0005">
                        <w:t xml:space="preserve"> </w:t>
                      </w:r>
                      <w:r>
                        <w:rPr>
                          <w:lang w:val="en-US"/>
                        </w:rPr>
                        <w:t>75</w:t>
                      </w:r>
                      <w:r w:rsidR="007D0005">
                        <w:t xml:space="preserve">, 118 55 </w:t>
                      </w:r>
                      <w:r>
                        <w:rPr>
                          <w:lang w:val="en-US"/>
                        </w:rPr>
                        <w:t>Athens</w:t>
                      </w:r>
                    </w:p>
                    <w:p w14:paraId="0E03B163" w14:textId="36EA04AD" w:rsidR="007D0005" w:rsidRPr="00AB2E01" w:rsidRDefault="00AB2E01" w:rsidP="007D0005">
                      <w:pPr>
                        <w:spacing w:line="240" w:lineRule="auto"/>
                        <w:jc w:val="center"/>
                        <w:textDirection w:val="btLr"/>
                        <w:rPr>
                          <w:lang w:val="en-US"/>
                        </w:rPr>
                      </w:pPr>
                      <w:r>
                        <w:rPr>
                          <w:lang w:val="en-US"/>
                        </w:rPr>
                        <w:t>Rousopoulos Building</w:t>
                      </w:r>
                    </w:p>
                  </w:txbxContent>
                </v:textbox>
                <w10:wrap anchorx="page"/>
              </v:shape>
            </w:pict>
          </mc:Fallback>
        </mc:AlternateContent>
      </w:r>
    </w:p>
    <w:p w14:paraId="4E6063BF" w14:textId="54740EC2" w:rsidR="007D0005" w:rsidRDefault="007D0005" w:rsidP="00594FE9">
      <w:pPr>
        <w:pStyle w:val="p1"/>
        <w:spacing w:after="120"/>
        <w:ind w:firstLine="567"/>
        <w:jc w:val="both"/>
        <w:rPr>
          <w:rFonts w:ascii="Calibri" w:hAnsi="Calibri" w:cs="Calibri"/>
          <w:sz w:val="22"/>
          <w:szCs w:val="22"/>
        </w:rPr>
      </w:pPr>
    </w:p>
    <w:p w14:paraId="348488D7" w14:textId="5E2811F5" w:rsidR="007D0005" w:rsidRDefault="007D0005" w:rsidP="00594FE9">
      <w:pPr>
        <w:pStyle w:val="p1"/>
        <w:spacing w:after="120"/>
        <w:ind w:firstLine="567"/>
        <w:jc w:val="both"/>
        <w:rPr>
          <w:rFonts w:ascii="Calibri" w:hAnsi="Calibri" w:cs="Calibri"/>
          <w:sz w:val="22"/>
          <w:szCs w:val="22"/>
        </w:rPr>
      </w:pPr>
    </w:p>
    <w:p w14:paraId="71017197" w14:textId="73EF4913" w:rsidR="00594FE9" w:rsidRPr="007E2027" w:rsidRDefault="007E2027" w:rsidP="007E2027">
      <w:pPr>
        <w:pStyle w:val="p1"/>
        <w:numPr>
          <w:ilvl w:val="0"/>
          <w:numId w:val="2"/>
        </w:numPr>
        <w:jc w:val="both"/>
        <w:rPr>
          <w:rFonts w:ascii="Calibri" w:hAnsi="Calibri" w:cs="Calibri"/>
          <w:b/>
          <w:bCs/>
          <w:color w:val="002060"/>
          <w:sz w:val="22"/>
          <w:szCs w:val="22"/>
        </w:rPr>
      </w:pPr>
      <w:r w:rsidRPr="007E2027">
        <w:rPr>
          <w:rFonts w:ascii="Calibri" w:hAnsi="Calibri" w:cs="Calibri"/>
          <w:b/>
          <w:bCs/>
          <w:color w:val="002060"/>
          <w:sz w:val="22"/>
          <w:szCs w:val="22"/>
        </w:rPr>
        <w:t>Νομικό πλαίσιο</w:t>
      </w:r>
    </w:p>
    <w:p w14:paraId="3B17EACA" w14:textId="77777777" w:rsidR="007E2027" w:rsidRDefault="007E2027" w:rsidP="00594FE9">
      <w:pPr>
        <w:pStyle w:val="p1"/>
        <w:jc w:val="both"/>
        <w:rPr>
          <w:rFonts w:ascii="Calibri" w:hAnsi="Calibri" w:cs="Calibri"/>
          <w:sz w:val="22"/>
          <w:szCs w:val="22"/>
        </w:rPr>
      </w:pPr>
    </w:p>
    <w:p w14:paraId="03302167" w14:textId="6AD31587" w:rsidR="007E2027" w:rsidRDefault="007E2027" w:rsidP="007E2027">
      <w:pPr>
        <w:pStyle w:val="p1"/>
        <w:jc w:val="center"/>
        <w:rPr>
          <w:rFonts w:ascii="Calibri" w:hAnsi="Calibri" w:cs="Calibri"/>
          <w:sz w:val="22"/>
          <w:szCs w:val="22"/>
        </w:rPr>
      </w:pPr>
    </w:p>
    <w:p w14:paraId="4794FD25" w14:textId="77777777" w:rsidR="007E2027" w:rsidRDefault="007E2027" w:rsidP="00594FE9">
      <w:pPr>
        <w:pStyle w:val="p1"/>
        <w:jc w:val="both"/>
        <w:rPr>
          <w:rFonts w:ascii="Calibri" w:hAnsi="Calibri" w:cs="Calibri"/>
          <w:sz w:val="22"/>
          <w:szCs w:val="22"/>
        </w:rPr>
      </w:pPr>
    </w:p>
    <w:p w14:paraId="28157CCD" w14:textId="77777777" w:rsidR="00AB2E01" w:rsidRDefault="00AB2E01" w:rsidP="00245FB5">
      <w:pPr>
        <w:spacing w:after="120" w:line="240" w:lineRule="auto"/>
        <w:jc w:val="both"/>
        <w:rPr>
          <w:rFonts w:ascii="Calibri" w:eastAsia="Times New Roman" w:hAnsi="Calibri" w:cs="Calibri"/>
          <w:b/>
          <w:bCs/>
          <w:color w:val="002060"/>
          <w:kern w:val="0"/>
          <w:sz w:val="22"/>
          <w:szCs w:val="22"/>
          <w:lang w:val="en-US" w:eastAsia="el-GR"/>
          <w14:ligatures w14:val="none"/>
        </w:rPr>
      </w:pPr>
      <w:proofErr w:type="spellStart"/>
      <w:r w:rsidRPr="00AB2E01">
        <w:rPr>
          <w:rFonts w:ascii="Calibri" w:eastAsia="Times New Roman" w:hAnsi="Calibri" w:cs="Calibri"/>
          <w:b/>
          <w:bCs/>
          <w:color w:val="002060"/>
          <w:kern w:val="0"/>
          <w:sz w:val="22"/>
          <w:szCs w:val="22"/>
          <w:lang w:eastAsia="el-GR"/>
          <w14:ligatures w14:val="none"/>
        </w:rPr>
        <w:t>Definitions</w:t>
      </w:r>
      <w:proofErr w:type="spellEnd"/>
      <w:r w:rsidRPr="00AB2E01">
        <w:rPr>
          <w:rFonts w:ascii="Calibri" w:eastAsia="Times New Roman" w:hAnsi="Calibri" w:cs="Calibri"/>
          <w:b/>
          <w:bCs/>
          <w:color w:val="002060"/>
          <w:kern w:val="0"/>
          <w:sz w:val="22"/>
          <w:szCs w:val="22"/>
          <w:lang w:eastAsia="el-GR"/>
          <w14:ligatures w14:val="none"/>
        </w:rPr>
        <w:t xml:space="preserve"> </w:t>
      </w:r>
    </w:p>
    <w:p w14:paraId="26803C13" w14:textId="77777777" w:rsidR="00AB2E01" w:rsidRPr="00AB2E01" w:rsidRDefault="00AB2E01" w:rsidP="00245FB5">
      <w:pPr>
        <w:autoSpaceDE w:val="0"/>
        <w:autoSpaceDN w:val="0"/>
        <w:adjustRightInd w:val="0"/>
        <w:spacing w:after="0" w:line="240" w:lineRule="auto"/>
        <w:jc w:val="both"/>
        <w:rPr>
          <w:rFonts w:ascii="Calibri" w:hAnsi="Calibri" w:cs="Calibri"/>
          <w:color w:val="000000"/>
          <w:kern w:val="0"/>
          <w:sz w:val="23"/>
          <w:szCs w:val="23"/>
        </w:rPr>
      </w:pPr>
      <w:proofErr w:type="spellStart"/>
      <w:r w:rsidRPr="00AB2E01">
        <w:rPr>
          <w:rFonts w:ascii="Calibri" w:hAnsi="Calibri" w:cs="Calibri"/>
          <w:b/>
          <w:bCs/>
          <w:color w:val="000000"/>
          <w:kern w:val="0"/>
          <w:sz w:val="23"/>
          <w:szCs w:val="23"/>
        </w:rPr>
        <w:t>Complaint</w:t>
      </w:r>
      <w:proofErr w:type="spellEnd"/>
      <w:r w:rsidRPr="00AB2E01">
        <w:rPr>
          <w:rFonts w:ascii="Calibri" w:hAnsi="Calibri" w:cs="Calibri"/>
          <w:b/>
          <w:bCs/>
          <w:color w:val="000000"/>
          <w:kern w:val="0"/>
          <w:sz w:val="23"/>
          <w:szCs w:val="23"/>
        </w:rPr>
        <w:t xml:space="preserve"> </w:t>
      </w:r>
    </w:p>
    <w:p w14:paraId="208D680A" w14:textId="77777777" w:rsidR="00AB2E01" w:rsidRPr="00AB2E01" w:rsidRDefault="00AB2E01" w:rsidP="00245FB5">
      <w:pPr>
        <w:autoSpaceDE w:val="0"/>
        <w:autoSpaceDN w:val="0"/>
        <w:adjustRightInd w:val="0"/>
        <w:spacing w:after="0" w:line="240" w:lineRule="auto"/>
        <w:jc w:val="both"/>
        <w:rPr>
          <w:rFonts w:ascii="Calibri" w:hAnsi="Calibri" w:cs="Calibri"/>
          <w:color w:val="000000"/>
          <w:kern w:val="0"/>
          <w:sz w:val="23"/>
          <w:szCs w:val="23"/>
          <w:lang w:val="en-US"/>
        </w:rPr>
      </w:pPr>
      <w:r w:rsidRPr="00AB2E01">
        <w:rPr>
          <w:rFonts w:ascii="Calibri" w:hAnsi="Calibri" w:cs="Calibri"/>
          <w:color w:val="000000"/>
          <w:kern w:val="0"/>
          <w:sz w:val="23"/>
          <w:szCs w:val="23"/>
          <w:lang w:val="en-US"/>
        </w:rPr>
        <w:t xml:space="preserve">"Complaint" is defined as any written expression of dissatisfaction or protest related to the disillusionment of postgraduate students' expectations regarding the quality of the services provided by the Postgraduate Program of the Department of Natural Resources and Agricultural Engineering (CSR and GM). </w:t>
      </w:r>
    </w:p>
    <w:p w14:paraId="6BDD17E1" w14:textId="77777777" w:rsidR="00AB2E01" w:rsidRPr="00AB2E01" w:rsidRDefault="00AB2E01" w:rsidP="00245FB5">
      <w:pPr>
        <w:autoSpaceDE w:val="0"/>
        <w:autoSpaceDN w:val="0"/>
        <w:adjustRightInd w:val="0"/>
        <w:spacing w:after="0" w:line="240" w:lineRule="auto"/>
        <w:jc w:val="both"/>
        <w:rPr>
          <w:rFonts w:ascii="Calibri" w:hAnsi="Calibri" w:cs="Calibri"/>
          <w:color w:val="000000"/>
          <w:kern w:val="0"/>
          <w:sz w:val="23"/>
          <w:szCs w:val="23"/>
          <w:lang w:val="en-US"/>
        </w:rPr>
      </w:pPr>
      <w:r w:rsidRPr="00AB2E01">
        <w:rPr>
          <w:rFonts w:ascii="Calibri" w:hAnsi="Calibri" w:cs="Calibri"/>
          <w:b/>
          <w:bCs/>
          <w:color w:val="000000"/>
          <w:kern w:val="0"/>
          <w:sz w:val="23"/>
          <w:szCs w:val="23"/>
          <w:lang w:val="en-US"/>
        </w:rPr>
        <w:t xml:space="preserve">Objection </w:t>
      </w:r>
    </w:p>
    <w:p w14:paraId="1BEA012F" w14:textId="77777777" w:rsidR="00AB2E01" w:rsidRPr="00AB2E01" w:rsidRDefault="00AB2E01" w:rsidP="00245FB5">
      <w:pPr>
        <w:autoSpaceDE w:val="0"/>
        <w:autoSpaceDN w:val="0"/>
        <w:adjustRightInd w:val="0"/>
        <w:spacing w:after="0" w:line="240" w:lineRule="auto"/>
        <w:jc w:val="both"/>
        <w:rPr>
          <w:rFonts w:ascii="Calibri" w:hAnsi="Calibri" w:cs="Calibri"/>
          <w:color w:val="000000"/>
          <w:kern w:val="0"/>
          <w:sz w:val="23"/>
          <w:szCs w:val="23"/>
          <w:lang w:val="en-US"/>
        </w:rPr>
      </w:pPr>
      <w:r w:rsidRPr="00AB2E01">
        <w:rPr>
          <w:rFonts w:ascii="Calibri" w:hAnsi="Calibri" w:cs="Calibri"/>
          <w:color w:val="000000"/>
          <w:kern w:val="0"/>
          <w:sz w:val="23"/>
          <w:szCs w:val="23"/>
          <w:lang w:val="en-US"/>
        </w:rPr>
        <w:t xml:space="preserve">An objection is defined as any written expression of objections or reservations of postgraduate students of the MSc of the Department of CSR and GM regarding the incomplete or generally problematic resolution of an issue / problem that concerns them. </w:t>
      </w:r>
    </w:p>
    <w:p w14:paraId="7B3C3805" w14:textId="77777777" w:rsidR="00AB2E01" w:rsidRPr="00245FB5" w:rsidRDefault="00AB2E01" w:rsidP="00245FB5">
      <w:pPr>
        <w:autoSpaceDE w:val="0"/>
        <w:autoSpaceDN w:val="0"/>
        <w:adjustRightInd w:val="0"/>
        <w:spacing w:after="0" w:line="240" w:lineRule="auto"/>
        <w:jc w:val="both"/>
        <w:rPr>
          <w:rFonts w:ascii="Calibri" w:hAnsi="Calibri" w:cs="Calibri"/>
          <w:color w:val="000000"/>
          <w:kern w:val="0"/>
          <w:sz w:val="23"/>
          <w:szCs w:val="23"/>
          <w:lang w:val="en-US"/>
        </w:rPr>
      </w:pPr>
      <w:r w:rsidRPr="00245FB5">
        <w:rPr>
          <w:rFonts w:ascii="Calibri" w:hAnsi="Calibri" w:cs="Calibri"/>
          <w:b/>
          <w:bCs/>
          <w:color w:val="000000"/>
          <w:kern w:val="0"/>
          <w:sz w:val="23"/>
          <w:szCs w:val="23"/>
          <w:lang w:val="en-US"/>
        </w:rPr>
        <w:t xml:space="preserve">Denunciation </w:t>
      </w:r>
    </w:p>
    <w:p w14:paraId="3B1C19C3" w14:textId="77777777" w:rsidR="00AB2E01" w:rsidRDefault="00AB2E01" w:rsidP="00245FB5">
      <w:pPr>
        <w:pStyle w:val="p1"/>
        <w:jc w:val="both"/>
        <w:rPr>
          <w:rFonts w:ascii="Calibri" w:eastAsiaTheme="minorHAnsi" w:hAnsi="Calibri" w:cs="Calibri"/>
          <w:sz w:val="23"/>
          <w:szCs w:val="23"/>
          <w:lang w:val="en-US" w:eastAsia="en-US"/>
          <w14:ligatures w14:val="standardContextual"/>
        </w:rPr>
      </w:pPr>
      <w:r w:rsidRPr="00AB2E01">
        <w:rPr>
          <w:rFonts w:ascii="Calibri" w:eastAsiaTheme="minorHAnsi" w:hAnsi="Calibri" w:cs="Calibri"/>
          <w:sz w:val="23"/>
          <w:szCs w:val="23"/>
          <w:lang w:val="en-US" w:eastAsia="en-US"/>
          <w14:ligatures w14:val="standardContextual"/>
        </w:rPr>
        <w:t>A complaint is defined as any written statement of the postgraduate students of the MSc of the Department of CSR and GM which refers to issues of maladministration, intimidation, any form of harassment, lack of respect for diversity and generally disciplinary offenses. If the complaint is found to be well founded, it may result in penalties for the complainant.</w:t>
      </w:r>
    </w:p>
    <w:p w14:paraId="07B40379" w14:textId="77777777" w:rsidR="00AB2E01" w:rsidRDefault="00AB2E01" w:rsidP="00245FB5">
      <w:pPr>
        <w:pStyle w:val="p1"/>
        <w:jc w:val="both"/>
        <w:rPr>
          <w:rFonts w:ascii="Calibri" w:eastAsiaTheme="minorHAnsi" w:hAnsi="Calibri" w:cs="Calibri"/>
          <w:sz w:val="23"/>
          <w:szCs w:val="23"/>
          <w:lang w:val="en-US" w:eastAsia="en-US"/>
          <w14:ligatures w14:val="standardContextual"/>
        </w:rPr>
      </w:pPr>
    </w:p>
    <w:p w14:paraId="76DE9AF2" w14:textId="34429ECC" w:rsidR="00AB2E01" w:rsidRPr="00AB2E01" w:rsidRDefault="00AB2E01" w:rsidP="00245FB5">
      <w:pPr>
        <w:pStyle w:val="p1"/>
        <w:jc w:val="both"/>
        <w:rPr>
          <w:rFonts w:ascii="Calibri" w:hAnsi="Calibri" w:cs="Calibri"/>
          <w:b/>
          <w:bCs/>
          <w:color w:val="002060"/>
          <w:sz w:val="22"/>
          <w:szCs w:val="22"/>
          <w:lang w:val="en-US"/>
        </w:rPr>
      </w:pPr>
      <w:r w:rsidRPr="00AB2E01">
        <w:rPr>
          <w:rFonts w:ascii="Calibri" w:eastAsiaTheme="minorHAnsi" w:hAnsi="Calibri" w:cs="Calibri"/>
          <w:sz w:val="23"/>
          <w:szCs w:val="23"/>
          <w:lang w:val="en-US" w:eastAsia="en-US"/>
          <w14:ligatures w14:val="standardContextual"/>
        </w:rPr>
        <w:t xml:space="preserve"> </w:t>
      </w:r>
      <w:r w:rsidRPr="00AB2E01">
        <w:rPr>
          <w:rFonts w:ascii="Calibri" w:hAnsi="Calibri" w:cs="Calibri"/>
          <w:b/>
          <w:bCs/>
          <w:color w:val="002060"/>
          <w:sz w:val="22"/>
          <w:szCs w:val="22"/>
          <w:lang w:val="en-US"/>
        </w:rPr>
        <w:t xml:space="preserve">Purpose </w:t>
      </w:r>
    </w:p>
    <w:p w14:paraId="54EB34C4" w14:textId="77777777" w:rsidR="00AB2E01" w:rsidRPr="00AB2E01" w:rsidRDefault="00AB2E01" w:rsidP="00245FB5">
      <w:pPr>
        <w:pStyle w:val="p1"/>
        <w:jc w:val="both"/>
        <w:rPr>
          <w:rFonts w:ascii="Calibri" w:hAnsi="Calibri" w:cs="Calibri"/>
          <w:sz w:val="22"/>
          <w:szCs w:val="22"/>
          <w:lang w:val="en-US"/>
        </w:rPr>
      </w:pPr>
      <w:r w:rsidRPr="00AB2E01">
        <w:rPr>
          <w:rFonts w:ascii="Calibri" w:hAnsi="Calibri" w:cs="Calibri"/>
          <w:sz w:val="22"/>
          <w:szCs w:val="22"/>
          <w:lang w:val="en-US"/>
        </w:rPr>
        <w:t xml:space="preserve">The present Regulation for the Management of Complaints, Objections and Complaints (KDPEK) </w:t>
      </w:r>
      <w:proofErr w:type="gramStart"/>
      <w:r w:rsidRPr="00AB2E01">
        <w:rPr>
          <w:rFonts w:ascii="Calibri" w:hAnsi="Calibri" w:cs="Calibri"/>
          <w:sz w:val="22"/>
          <w:szCs w:val="22"/>
          <w:lang w:val="en-US"/>
        </w:rPr>
        <w:t>aims</w:t>
      </w:r>
      <w:proofErr w:type="gramEnd"/>
      <w:r w:rsidRPr="00AB2E01">
        <w:rPr>
          <w:rFonts w:ascii="Calibri" w:hAnsi="Calibri" w:cs="Calibri"/>
          <w:sz w:val="22"/>
          <w:szCs w:val="22"/>
          <w:lang w:val="en-US"/>
        </w:rPr>
        <w:t xml:space="preserve"> to upgrade the operation of the Postgraduate Program of the Department of CSR and GM and to address the complaints that postgraduate students may have during their studies, </w:t>
      </w:r>
      <w:proofErr w:type="gramStart"/>
      <w:r w:rsidRPr="00AB2E01">
        <w:rPr>
          <w:rFonts w:ascii="Calibri" w:hAnsi="Calibri" w:cs="Calibri"/>
          <w:sz w:val="22"/>
          <w:szCs w:val="22"/>
          <w:lang w:val="en-US"/>
        </w:rPr>
        <w:t>provided that</w:t>
      </w:r>
      <w:proofErr w:type="gramEnd"/>
      <w:r w:rsidRPr="00AB2E01">
        <w:rPr>
          <w:rFonts w:ascii="Calibri" w:hAnsi="Calibri" w:cs="Calibri"/>
          <w:sz w:val="22"/>
          <w:szCs w:val="22"/>
          <w:lang w:val="en-US"/>
        </w:rPr>
        <w:t xml:space="preserve"> these can be resolved within the Academic Department or the Faculty. </w:t>
      </w:r>
    </w:p>
    <w:p w14:paraId="5E5430F9" w14:textId="77777777" w:rsidR="00AB2E01" w:rsidRPr="00AB2E01" w:rsidRDefault="00AB2E01" w:rsidP="00245FB5">
      <w:pPr>
        <w:pStyle w:val="p1"/>
        <w:jc w:val="both"/>
        <w:rPr>
          <w:rFonts w:ascii="Calibri" w:hAnsi="Calibri" w:cs="Calibri"/>
          <w:sz w:val="22"/>
          <w:szCs w:val="22"/>
          <w:lang w:val="en-US"/>
        </w:rPr>
      </w:pPr>
      <w:r w:rsidRPr="00AB2E01">
        <w:rPr>
          <w:rFonts w:ascii="Calibri" w:hAnsi="Calibri" w:cs="Calibri"/>
          <w:sz w:val="22"/>
          <w:szCs w:val="22"/>
          <w:lang w:val="en-US"/>
        </w:rPr>
        <w:t xml:space="preserve">It is noted that serious problems that escape the term "complaint" concern the competence of the Student Ombudsman, as described by the relevant regulation (Government Gazette 2513 / </w:t>
      </w:r>
      <w:proofErr w:type="spellStart"/>
      <w:r w:rsidRPr="00AB2E01">
        <w:rPr>
          <w:rFonts w:ascii="Calibri" w:hAnsi="Calibri" w:cs="Calibri"/>
          <w:sz w:val="22"/>
          <w:szCs w:val="22"/>
        </w:rPr>
        <w:t>τΒ</w:t>
      </w:r>
      <w:proofErr w:type="spellEnd"/>
      <w:r w:rsidRPr="00AB2E01">
        <w:rPr>
          <w:rFonts w:ascii="Calibri" w:hAnsi="Calibri" w:cs="Calibri"/>
          <w:sz w:val="22"/>
          <w:szCs w:val="22"/>
          <w:lang w:val="en-US"/>
        </w:rPr>
        <w:t xml:space="preserve"> '/ 14.06.2021) of the General Secretariat of Athens. </w:t>
      </w:r>
    </w:p>
    <w:p w14:paraId="5EE79E44" w14:textId="77777777" w:rsidR="00AB2E01" w:rsidRPr="00AB2E01" w:rsidRDefault="00AB2E01" w:rsidP="00245FB5">
      <w:pPr>
        <w:pStyle w:val="p1"/>
        <w:jc w:val="both"/>
        <w:rPr>
          <w:rFonts w:ascii="Calibri" w:hAnsi="Calibri" w:cs="Calibri"/>
          <w:sz w:val="22"/>
          <w:szCs w:val="22"/>
          <w:lang w:val="en-US"/>
        </w:rPr>
      </w:pPr>
      <w:r w:rsidRPr="00AB2E01">
        <w:rPr>
          <w:rFonts w:ascii="Calibri" w:hAnsi="Calibri" w:cs="Calibri"/>
          <w:sz w:val="22"/>
          <w:szCs w:val="22"/>
          <w:lang w:val="en-US"/>
        </w:rPr>
        <w:t xml:space="preserve">3. Scope </w:t>
      </w:r>
    </w:p>
    <w:p w14:paraId="76AF806D" w14:textId="77777777" w:rsidR="00AB2E01" w:rsidRPr="00AB2E01" w:rsidRDefault="00AB2E01" w:rsidP="00245FB5">
      <w:pPr>
        <w:pStyle w:val="p1"/>
        <w:jc w:val="both"/>
        <w:rPr>
          <w:rFonts w:ascii="Calibri" w:hAnsi="Calibri" w:cs="Calibri"/>
          <w:sz w:val="22"/>
          <w:szCs w:val="22"/>
        </w:rPr>
      </w:pPr>
      <w:r w:rsidRPr="00AB2E01">
        <w:rPr>
          <w:rFonts w:ascii="Calibri" w:hAnsi="Calibri" w:cs="Calibri"/>
          <w:sz w:val="22"/>
          <w:szCs w:val="22"/>
          <w:lang w:val="en-US"/>
        </w:rPr>
        <w:t xml:space="preserve">Postgraduate students must study the Internal Regulation (EK) and the Regulation of Studies (CP) of the Postgraduate Program of the Department </w:t>
      </w:r>
      <w:proofErr w:type="gramStart"/>
      <w:r w:rsidRPr="00AB2E01">
        <w:rPr>
          <w:rFonts w:ascii="Calibri" w:hAnsi="Calibri" w:cs="Calibri"/>
          <w:sz w:val="22"/>
          <w:szCs w:val="22"/>
          <w:lang w:val="en-US"/>
        </w:rPr>
        <w:t>in order to</w:t>
      </w:r>
      <w:proofErr w:type="gramEnd"/>
      <w:r w:rsidRPr="00AB2E01">
        <w:rPr>
          <w:rFonts w:ascii="Calibri" w:hAnsi="Calibri" w:cs="Calibri"/>
          <w:sz w:val="22"/>
          <w:szCs w:val="22"/>
          <w:lang w:val="en-US"/>
        </w:rPr>
        <w:t xml:space="preserve"> be able to know their rights and obligations. </w:t>
      </w:r>
      <w:proofErr w:type="spellStart"/>
      <w:r w:rsidRPr="00AB2E01">
        <w:rPr>
          <w:rFonts w:ascii="Calibri" w:hAnsi="Calibri" w:cs="Calibri"/>
          <w:sz w:val="22"/>
          <w:szCs w:val="22"/>
        </w:rPr>
        <w:t>KDEPEK</w:t>
      </w:r>
      <w:proofErr w:type="spellEnd"/>
      <w:r w:rsidRPr="00AB2E01">
        <w:rPr>
          <w:rFonts w:ascii="Calibri" w:hAnsi="Calibri" w:cs="Calibri"/>
          <w:sz w:val="22"/>
          <w:szCs w:val="22"/>
        </w:rPr>
        <w:t xml:space="preserve"> </w:t>
      </w:r>
      <w:proofErr w:type="spellStart"/>
      <w:r w:rsidRPr="00AB2E01">
        <w:rPr>
          <w:rFonts w:ascii="Calibri" w:hAnsi="Calibri" w:cs="Calibri"/>
          <w:sz w:val="22"/>
          <w:szCs w:val="22"/>
        </w:rPr>
        <w:t>serves</w:t>
      </w:r>
      <w:proofErr w:type="spellEnd"/>
      <w:r w:rsidRPr="00AB2E01">
        <w:rPr>
          <w:rFonts w:ascii="Calibri" w:hAnsi="Calibri" w:cs="Calibri"/>
          <w:sz w:val="22"/>
          <w:szCs w:val="22"/>
        </w:rPr>
        <w:t xml:space="preserve"> </w:t>
      </w:r>
      <w:proofErr w:type="spellStart"/>
      <w:r w:rsidRPr="00AB2E01">
        <w:rPr>
          <w:rFonts w:ascii="Calibri" w:hAnsi="Calibri" w:cs="Calibri"/>
          <w:sz w:val="22"/>
          <w:szCs w:val="22"/>
        </w:rPr>
        <w:t>to</w:t>
      </w:r>
      <w:proofErr w:type="spellEnd"/>
      <w:r w:rsidRPr="00AB2E01">
        <w:rPr>
          <w:rFonts w:ascii="Calibri" w:hAnsi="Calibri" w:cs="Calibri"/>
          <w:sz w:val="22"/>
          <w:szCs w:val="22"/>
        </w:rPr>
        <w:t xml:space="preserve"> </w:t>
      </w:r>
      <w:proofErr w:type="spellStart"/>
      <w:r w:rsidRPr="00AB2E01">
        <w:rPr>
          <w:rFonts w:ascii="Calibri" w:hAnsi="Calibri" w:cs="Calibri"/>
          <w:sz w:val="22"/>
          <w:szCs w:val="22"/>
        </w:rPr>
        <w:t>solve</w:t>
      </w:r>
      <w:proofErr w:type="spellEnd"/>
      <w:r w:rsidRPr="00AB2E01">
        <w:rPr>
          <w:rFonts w:ascii="Calibri" w:hAnsi="Calibri" w:cs="Calibri"/>
          <w:sz w:val="22"/>
          <w:szCs w:val="22"/>
        </w:rPr>
        <w:t xml:space="preserve"> </w:t>
      </w:r>
      <w:proofErr w:type="spellStart"/>
      <w:r w:rsidRPr="00AB2E01">
        <w:rPr>
          <w:rFonts w:ascii="Calibri" w:hAnsi="Calibri" w:cs="Calibri"/>
          <w:sz w:val="22"/>
          <w:szCs w:val="22"/>
        </w:rPr>
        <w:t>problems</w:t>
      </w:r>
      <w:proofErr w:type="spellEnd"/>
      <w:r w:rsidRPr="00AB2E01">
        <w:rPr>
          <w:rFonts w:ascii="Calibri" w:hAnsi="Calibri" w:cs="Calibri"/>
          <w:sz w:val="22"/>
          <w:szCs w:val="22"/>
        </w:rPr>
        <w:t xml:space="preserve"> </w:t>
      </w:r>
      <w:proofErr w:type="spellStart"/>
      <w:r w:rsidRPr="00AB2E01">
        <w:rPr>
          <w:rFonts w:ascii="Calibri" w:hAnsi="Calibri" w:cs="Calibri"/>
          <w:sz w:val="22"/>
          <w:szCs w:val="22"/>
        </w:rPr>
        <w:t>regarding</w:t>
      </w:r>
      <w:proofErr w:type="spellEnd"/>
      <w:r w:rsidRPr="00AB2E01">
        <w:rPr>
          <w:rFonts w:ascii="Calibri" w:hAnsi="Calibri" w:cs="Calibri"/>
          <w:sz w:val="22"/>
          <w:szCs w:val="22"/>
        </w:rPr>
        <w:t xml:space="preserve">: </w:t>
      </w:r>
    </w:p>
    <w:p w14:paraId="45DEBAC0" w14:textId="77777777" w:rsidR="00AB2E01" w:rsidRPr="00AB2E01" w:rsidRDefault="00AB2E01" w:rsidP="00245FB5">
      <w:pPr>
        <w:pStyle w:val="p1"/>
        <w:numPr>
          <w:ilvl w:val="0"/>
          <w:numId w:val="7"/>
        </w:numPr>
        <w:jc w:val="both"/>
        <w:rPr>
          <w:rFonts w:ascii="Calibri" w:hAnsi="Calibri" w:cs="Calibri"/>
          <w:sz w:val="22"/>
          <w:szCs w:val="22"/>
        </w:rPr>
      </w:pPr>
      <w:proofErr w:type="spellStart"/>
      <w:r w:rsidRPr="00AB2E01">
        <w:rPr>
          <w:rFonts w:ascii="Calibri" w:hAnsi="Calibri" w:cs="Calibri"/>
          <w:sz w:val="22"/>
          <w:szCs w:val="22"/>
        </w:rPr>
        <w:t>Disagreements</w:t>
      </w:r>
      <w:proofErr w:type="spellEnd"/>
      <w:r w:rsidRPr="00AB2E01">
        <w:rPr>
          <w:rFonts w:ascii="Calibri" w:hAnsi="Calibri" w:cs="Calibri"/>
          <w:sz w:val="22"/>
          <w:szCs w:val="22"/>
        </w:rPr>
        <w:t xml:space="preserve"> on </w:t>
      </w:r>
      <w:proofErr w:type="spellStart"/>
      <w:r w:rsidRPr="00AB2E01">
        <w:rPr>
          <w:rFonts w:ascii="Calibri" w:hAnsi="Calibri" w:cs="Calibri"/>
          <w:sz w:val="22"/>
          <w:szCs w:val="22"/>
        </w:rPr>
        <w:t>study</w:t>
      </w:r>
      <w:proofErr w:type="spellEnd"/>
      <w:r w:rsidRPr="00AB2E01">
        <w:rPr>
          <w:rFonts w:ascii="Calibri" w:hAnsi="Calibri" w:cs="Calibri"/>
          <w:sz w:val="22"/>
          <w:szCs w:val="22"/>
        </w:rPr>
        <w:t xml:space="preserve"> </w:t>
      </w:r>
      <w:proofErr w:type="spellStart"/>
      <w:r w:rsidRPr="00AB2E01">
        <w:rPr>
          <w:rFonts w:ascii="Calibri" w:hAnsi="Calibri" w:cs="Calibri"/>
          <w:sz w:val="22"/>
          <w:szCs w:val="22"/>
        </w:rPr>
        <w:t>issues</w:t>
      </w:r>
      <w:proofErr w:type="spellEnd"/>
      <w:r w:rsidRPr="00AB2E01">
        <w:rPr>
          <w:rFonts w:ascii="Calibri" w:hAnsi="Calibri" w:cs="Calibri"/>
          <w:sz w:val="22"/>
          <w:szCs w:val="22"/>
        </w:rPr>
        <w:t xml:space="preserve">. </w:t>
      </w:r>
    </w:p>
    <w:p w14:paraId="0CAF39FC" w14:textId="77777777" w:rsidR="00AB2E01" w:rsidRPr="00AB2E01" w:rsidRDefault="00AB2E01" w:rsidP="00245FB5">
      <w:pPr>
        <w:pStyle w:val="p1"/>
        <w:numPr>
          <w:ilvl w:val="0"/>
          <w:numId w:val="7"/>
        </w:numPr>
        <w:jc w:val="both"/>
        <w:rPr>
          <w:rFonts w:ascii="Calibri" w:hAnsi="Calibri" w:cs="Calibri"/>
          <w:sz w:val="22"/>
          <w:szCs w:val="22"/>
          <w:lang w:val="en-US"/>
        </w:rPr>
      </w:pPr>
      <w:r w:rsidRPr="00AB2E01">
        <w:rPr>
          <w:rFonts w:ascii="Calibri" w:hAnsi="Calibri" w:cs="Calibri"/>
          <w:sz w:val="22"/>
          <w:szCs w:val="22"/>
          <w:lang w:val="en-US"/>
        </w:rPr>
        <w:t xml:space="preserve">Incomplete information of trainees by members of academic or administrative staff. </w:t>
      </w:r>
    </w:p>
    <w:p w14:paraId="3950310B" w14:textId="77777777" w:rsidR="00AB2E01" w:rsidRPr="00AB2E01" w:rsidRDefault="00AB2E01" w:rsidP="00245FB5">
      <w:pPr>
        <w:pStyle w:val="p1"/>
        <w:numPr>
          <w:ilvl w:val="0"/>
          <w:numId w:val="7"/>
        </w:numPr>
        <w:jc w:val="both"/>
        <w:rPr>
          <w:rFonts w:ascii="Calibri" w:hAnsi="Calibri" w:cs="Calibri"/>
          <w:sz w:val="22"/>
          <w:szCs w:val="22"/>
          <w:lang w:val="en-US"/>
        </w:rPr>
      </w:pPr>
      <w:r w:rsidRPr="00AB2E01">
        <w:rPr>
          <w:rFonts w:ascii="Calibri" w:hAnsi="Calibri" w:cs="Calibri"/>
          <w:sz w:val="22"/>
          <w:szCs w:val="22"/>
          <w:lang w:val="en-US"/>
        </w:rPr>
        <w:t xml:space="preserve">Inappropriate behavior by members of academic or administrative staff. </w:t>
      </w:r>
    </w:p>
    <w:p w14:paraId="76B1C563" w14:textId="1CA967C2" w:rsidR="00AB2E01" w:rsidRPr="00245FB5" w:rsidRDefault="00AB2E01" w:rsidP="00245FB5">
      <w:pPr>
        <w:pStyle w:val="p1"/>
        <w:numPr>
          <w:ilvl w:val="0"/>
          <w:numId w:val="7"/>
        </w:numPr>
        <w:autoSpaceDE w:val="0"/>
        <w:autoSpaceDN w:val="0"/>
        <w:adjustRightInd w:val="0"/>
        <w:jc w:val="both"/>
        <w:rPr>
          <w:rFonts w:ascii="Calibri" w:hAnsi="Calibri" w:cs="Calibri"/>
          <w:lang w:val="en-US"/>
        </w:rPr>
      </w:pPr>
      <w:r w:rsidRPr="00AB2E01">
        <w:rPr>
          <w:rFonts w:ascii="Calibri" w:hAnsi="Calibri" w:cs="Calibri"/>
          <w:sz w:val="22"/>
          <w:szCs w:val="22"/>
          <w:lang w:val="en-US"/>
        </w:rPr>
        <w:t>The demonstration of appropriate work behavior</w:t>
      </w:r>
    </w:p>
    <w:p w14:paraId="1CEE4E85" w14:textId="77777777" w:rsidR="00AB2E01" w:rsidRPr="00AB2E01" w:rsidRDefault="00AB2E01" w:rsidP="00245FB5">
      <w:pPr>
        <w:numPr>
          <w:ilvl w:val="0"/>
          <w:numId w:val="7"/>
        </w:numPr>
        <w:autoSpaceDE w:val="0"/>
        <w:autoSpaceDN w:val="0"/>
        <w:adjustRightInd w:val="0"/>
        <w:spacing w:after="66" w:line="240" w:lineRule="auto"/>
        <w:ind w:left="720" w:hanging="720"/>
        <w:jc w:val="both"/>
        <w:rPr>
          <w:rFonts w:ascii="Calibri" w:eastAsia="Times New Roman" w:hAnsi="Calibri" w:cs="Calibri"/>
          <w:color w:val="000000"/>
          <w:kern w:val="0"/>
          <w:sz w:val="22"/>
          <w:szCs w:val="22"/>
          <w:lang w:val="en-US" w:eastAsia="el-GR"/>
          <w14:ligatures w14:val="none"/>
        </w:rPr>
      </w:pPr>
      <w:r w:rsidRPr="00AB2E01">
        <w:rPr>
          <w:rFonts w:ascii="Calibri" w:eastAsia="Times New Roman" w:hAnsi="Calibri" w:cs="Calibri"/>
          <w:color w:val="000000"/>
          <w:kern w:val="0"/>
          <w:sz w:val="22"/>
          <w:szCs w:val="22"/>
          <w:lang w:val="en-US" w:eastAsia="el-GR"/>
          <w14:ligatures w14:val="none"/>
        </w:rPr>
        <w:t xml:space="preserve">Deficiencies in the necessary logistical infrastructure for the proper implementation of the MSc. </w:t>
      </w:r>
    </w:p>
    <w:p w14:paraId="7D46F8FD" w14:textId="77777777" w:rsidR="00AB2E01" w:rsidRPr="00AB2E01" w:rsidRDefault="00AB2E01" w:rsidP="00245FB5">
      <w:pPr>
        <w:numPr>
          <w:ilvl w:val="0"/>
          <w:numId w:val="7"/>
        </w:numPr>
        <w:autoSpaceDE w:val="0"/>
        <w:autoSpaceDN w:val="0"/>
        <w:adjustRightInd w:val="0"/>
        <w:spacing w:after="66" w:line="240" w:lineRule="auto"/>
        <w:ind w:left="720" w:hanging="720"/>
        <w:jc w:val="both"/>
        <w:rPr>
          <w:rFonts w:ascii="Calibri" w:eastAsia="Times New Roman" w:hAnsi="Calibri" w:cs="Calibri"/>
          <w:color w:val="000000"/>
          <w:kern w:val="0"/>
          <w:sz w:val="22"/>
          <w:szCs w:val="22"/>
          <w:lang w:val="en-US" w:eastAsia="el-GR"/>
          <w14:ligatures w14:val="none"/>
        </w:rPr>
      </w:pPr>
      <w:r w:rsidRPr="00AB2E01">
        <w:rPr>
          <w:rFonts w:ascii="Calibri" w:eastAsia="Times New Roman" w:hAnsi="Calibri" w:cs="Calibri"/>
          <w:color w:val="000000"/>
          <w:kern w:val="0"/>
          <w:sz w:val="22"/>
          <w:szCs w:val="22"/>
          <w:lang w:val="en-US" w:eastAsia="el-GR"/>
          <w14:ligatures w14:val="none"/>
        </w:rPr>
        <w:t xml:space="preserve">Unjustified deviations of procedures from the EP and the CP of the MSc of the Department. </w:t>
      </w:r>
    </w:p>
    <w:p w14:paraId="26CAF65A" w14:textId="77777777" w:rsidR="00AB2E01" w:rsidRPr="00AB2E01" w:rsidRDefault="00AB2E01" w:rsidP="00245FB5">
      <w:pPr>
        <w:numPr>
          <w:ilvl w:val="0"/>
          <w:numId w:val="7"/>
        </w:numPr>
        <w:autoSpaceDE w:val="0"/>
        <w:autoSpaceDN w:val="0"/>
        <w:adjustRightInd w:val="0"/>
        <w:spacing w:after="66" w:line="240" w:lineRule="auto"/>
        <w:jc w:val="both"/>
        <w:rPr>
          <w:rFonts w:ascii="Calibri" w:eastAsia="Times New Roman" w:hAnsi="Calibri" w:cs="Calibri"/>
          <w:color w:val="000000"/>
          <w:kern w:val="0"/>
          <w:sz w:val="22"/>
          <w:szCs w:val="22"/>
          <w:lang w:val="en-US" w:eastAsia="el-GR"/>
          <w14:ligatures w14:val="none"/>
        </w:rPr>
      </w:pPr>
      <w:r w:rsidRPr="00AB2E01">
        <w:rPr>
          <w:rFonts w:ascii="Calibri" w:eastAsia="Times New Roman" w:hAnsi="Calibri" w:cs="Calibri"/>
          <w:color w:val="000000"/>
          <w:kern w:val="0"/>
          <w:sz w:val="22"/>
          <w:szCs w:val="22"/>
          <w:lang w:val="en-US" w:eastAsia="el-GR"/>
          <w14:ligatures w14:val="none"/>
        </w:rPr>
        <w:t xml:space="preserve">The protection of intellectual property and copyright. </w:t>
      </w:r>
    </w:p>
    <w:p w14:paraId="535998A9" w14:textId="77777777" w:rsidR="00AB2E01" w:rsidRPr="00AB2E01" w:rsidRDefault="00AB2E01" w:rsidP="00245FB5">
      <w:pPr>
        <w:numPr>
          <w:ilvl w:val="0"/>
          <w:numId w:val="7"/>
        </w:numPr>
        <w:autoSpaceDE w:val="0"/>
        <w:autoSpaceDN w:val="0"/>
        <w:adjustRightInd w:val="0"/>
        <w:spacing w:after="0" w:line="240" w:lineRule="auto"/>
        <w:jc w:val="both"/>
        <w:rPr>
          <w:rFonts w:ascii="Calibri" w:eastAsia="Times New Roman" w:hAnsi="Calibri" w:cs="Calibri"/>
          <w:color w:val="000000"/>
          <w:kern w:val="0"/>
          <w:sz w:val="22"/>
          <w:szCs w:val="22"/>
          <w:lang w:val="en-US" w:eastAsia="el-GR"/>
          <w14:ligatures w14:val="none"/>
        </w:rPr>
      </w:pPr>
      <w:r w:rsidRPr="00AB2E01">
        <w:rPr>
          <w:rFonts w:ascii="Calibri" w:eastAsia="Times New Roman" w:hAnsi="Calibri" w:cs="Calibri"/>
          <w:color w:val="000000"/>
          <w:kern w:val="0"/>
          <w:sz w:val="22"/>
          <w:szCs w:val="22"/>
          <w:lang w:val="en-US" w:eastAsia="el-GR"/>
          <w14:ligatures w14:val="none"/>
        </w:rPr>
        <w:t xml:space="preserve">Equality and combating harassment and sexual harassment. </w:t>
      </w:r>
    </w:p>
    <w:p w14:paraId="2B0C5467" w14:textId="77777777" w:rsidR="00AB2E01" w:rsidRDefault="00AB2E01" w:rsidP="00245FB5">
      <w:pPr>
        <w:pStyle w:val="p1"/>
        <w:jc w:val="both"/>
        <w:rPr>
          <w:rFonts w:ascii="Calibri" w:hAnsi="Calibri" w:cs="Calibri"/>
          <w:sz w:val="22"/>
          <w:szCs w:val="22"/>
          <w:lang w:val="en-US"/>
        </w:rPr>
      </w:pPr>
    </w:p>
    <w:p w14:paraId="54764B30" w14:textId="09E757D7" w:rsidR="00AB2E01" w:rsidRPr="00AB2E01" w:rsidRDefault="00AB2E01" w:rsidP="00245FB5">
      <w:pPr>
        <w:pStyle w:val="p1"/>
        <w:jc w:val="both"/>
        <w:rPr>
          <w:rFonts w:ascii="Calibri" w:hAnsi="Calibri" w:cs="Calibri"/>
          <w:sz w:val="22"/>
          <w:szCs w:val="22"/>
          <w:lang w:val="en-US"/>
        </w:rPr>
      </w:pPr>
      <w:r w:rsidRPr="00AB2E01">
        <w:rPr>
          <w:rFonts w:ascii="Calibri" w:hAnsi="Calibri" w:cs="Calibri"/>
          <w:sz w:val="22"/>
          <w:szCs w:val="22"/>
          <w:lang w:val="en-US"/>
        </w:rPr>
        <w:t xml:space="preserve">The submission of a complaint, objection or complaint should not constitute an uncritical, reflexive and reactive action to any unsatisfied request or expectation of postgraduate students. </w:t>
      </w:r>
    </w:p>
    <w:p w14:paraId="1D69F9A5" w14:textId="77777777" w:rsidR="00AB2E01" w:rsidRPr="00AB2E01" w:rsidRDefault="00AB2E01" w:rsidP="0004190E">
      <w:pPr>
        <w:spacing w:after="120" w:line="240" w:lineRule="auto"/>
        <w:ind w:firstLine="567"/>
        <w:jc w:val="both"/>
        <w:rPr>
          <w:rFonts w:ascii="Calibri" w:eastAsia="Times New Roman" w:hAnsi="Calibri" w:cs="Calibri"/>
          <w:color w:val="000000"/>
          <w:kern w:val="0"/>
          <w:sz w:val="22"/>
          <w:szCs w:val="22"/>
          <w:lang w:val="en-US" w:eastAsia="el-GR"/>
          <w14:ligatures w14:val="none"/>
        </w:rPr>
      </w:pPr>
    </w:p>
    <w:p w14:paraId="45309F4A" w14:textId="64AF23FF" w:rsidR="0004190E" w:rsidRPr="00AB2E01" w:rsidRDefault="00AB2E01" w:rsidP="0004190E">
      <w:pPr>
        <w:pStyle w:val="p1"/>
        <w:numPr>
          <w:ilvl w:val="0"/>
          <w:numId w:val="5"/>
        </w:numPr>
        <w:jc w:val="both"/>
        <w:rPr>
          <w:rFonts w:ascii="Calibri" w:hAnsi="Calibri" w:cs="Calibri"/>
          <w:b/>
          <w:bCs/>
          <w:color w:val="002060"/>
          <w:sz w:val="22"/>
          <w:szCs w:val="22"/>
          <w:lang w:val="en-US"/>
        </w:rPr>
      </w:pPr>
      <w:r w:rsidRPr="00AB2E01">
        <w:rPr>
          <w:rFonts w:ascii="Calibri" w:hAnsi="Calibri" w:cs="Calibri"/>
          <w:b/>
          <w:bCs/>
          <w:color w:val="002060"/>
          <w:sz w:val="22"/>
          <w:szCs w:val="22"/>
          <w:lang w:val="en-US"/>
        </w:rPr>
        <w:t>How to submit a complaint and conditions</w:t>
      </w:r>
    </w:p>
    <w:p w14:paraId="01BF285F" w14:textId="77777777" w:rsidR="00AB2E01" w:rsidRPr="00AB2E01" w:rsidRDefault="00AB2E01" w:rsidP="00AB2E01">
      <w:pPr>
        <w:pStyle w:val="p1"/>
        <w:jc w:val="both"/>
        <w:rPr>
          <w:rFonts w:ascii="Calibri" w:hAnsi="Calibri" w:cs="Calibri"/>
          <w:b/>
          <w:bCs/>
          <w:color w:val="002060"/>
          <w:sz w:val="22"/>
          <w:szCs w:val="22"/>
          <w:lang w:val="en-US"/>
        </w:rPr>
      </w:pPr>
    </w:p>
    <w:p w14:paraId="69132430" w14:textId="77777777" w:rsidR="00AB2E01" w:rsidRPr="00AB2E01" w:rsidRDefault="00AB2E01" w:rsidP="00AB2E01">
      <w:pPr>
        <w:spacing w:after="120" w:line="240" w:lineRule="auto"/>
        <w:jc w:val="both"/>
        <w:rPr>
          <w:rFonts w:ascii="Calibri" w:eastAsia="Times New Roman" w:hAnsi="Calibri" w:cs="Calibri"/>
          <w:color w:val="000000"/>
          <w:kern w:val="0"/>
          <w:sz w:val="22"/>
          <w:szCs w:val="22"/>
          <w:lang w:val="en-US" w:eastAsia="el-GR"/>
          <w14:ligatures w14:val="none"/>
        </w:rPr>
      </w:pPr>
      <w:proofErr w:type="gramStart"/>
      <w:r w:rsidRPr="00AB2E01">
        <w:rPr>
          <w:rFonts w:ascii="Calibri" w:eastAsia="Times New Roman" w:hAnsi="Calibri" w:cs="Calibri"/>
          <w:color w:val="000000"/>
          <w:kern w:val="0"/>
          <w:sz w:val="22"/>
          <w:szCs w:val="22"/>
          <w:lang w:val="en-US" w:eastAsia="el-GR"/>
          <w14:ligatures w14:val="none"/>
        </w:rPr>
        <w:lastRenderedPageBreak/>
        <w:t>In order to</w:t>
      </w:r>
      <w:proofErr w:type="gramEnd"/>
      <w:r w:rsidRPr="00AB2E01">
        <w:rPr>
          <w:rFonts w:ascii="Calibri" w:eastAsia="Times New Roman" w:hAnsi="Calibri" w:cs="Calibri"/>
          <w:color w:val="000000"/>
          <w:kern w:val="0"/>
          <w:sz w:val="22"/>
          <w:szCs w:val="22"/>
          <w:lang w:val="en-US" w:eastAsia="el-GR"/>
          <w14:ligatures w14:val="none"/>
        </w:rPr>
        <w:t xml:space="preserve"> submit a complaint, objection or complaint, the postgraduate student must fill in the "Form for the Submission of Complaints, Objections and Complaints" and submit it to the Secretariat of the Postgraduate Program of the Department of CSR and GM, either printed and signed or electronically signed.</w:t>
      </w:r>
    </w:p>
    <w:p w14:paraId="1E602306" w14:textId="77777777" w:rsidR="00AB2E01" w:rsidRPr="00AB2E01" w:rsidRDefault="00AB2E01" w:rsidP="00AB2E01">
      <w:pPr>
        <w:spacing w:after="120" w:line="240" w:lineRule="auto"/>
        <w:jc w:val="both"/>
        <w:rPr>
          <w:rFonts w:ascii="Calibri" w:eastAsia="Times New Roman" w:hAnsi="Calibri" w:cs="Calibri"/>
          <w:color w:val="000000"/>
          <w:kern w:val="0"/>
          <w:sz w:val="22"/>
          <w:szCs w:val="22"/>
          <w:lang w:val="en-US" w:eastAsia="el-GR"/>
          <w14:ligatures w14:val="none"/>
        </w:rPr>
      </w:pPr>
      <w:proofErr w:type="gramStart"/>
      <w:r w:rsidRPr="00AB2E01">
        <w:rPr>
          <w:rFonts w:ascii="Calibri" w:eastAsia="Times New Roman" w:hAnsi="Calibri" w:cs="Calibri"/>
          <w:color w:val="000000"/>
          <w:kern w:val="0"/>
          <w:sz w:val="22"/>
          <w:szCs w:val="22"/>
          <w:lang w:val="en-US" w:eastAsia="el-GR"/>
          <w14:ligatures w14:val="none"/>
        </w:rPr>
        <w:t>In order for</w:t>
      </w:r>
      <w:proofErr w:type="gramEnd"/>
      <w:r w:rsidRPr="00AB2E01">
        <w:rPr>
          <w:rFonts w:ascii="Calibri" w:eastAsia="Times New Roman" w:hAnsi="Calibri" w:cs="Calibri"/>
          <w:color w:val="000000"/>
          <w:kern w:val="0"/>
          <w:sz w:val="22"/>
          <w:szCs w:val="22"/>
          <w:lang w:val="en-US" w:eastAsia="el-GR"/>
          <w14:ligatures w14:val="none"/>
        </w:rPr>
        <w:t xml:space="preserve"> complaints to be admissible, they must:</w:t>
      </w:r>
    </w:p>
    <w:p w14:paraId="691E3527" w14:textId="477D35D0" w:rsidR="00AB2E01" w:rsidRPr="00AB2E01" w:rsidRDefault="00AB2E01" w:rsidP="00AB2E01">
      <w:pPr>
        <w:spacing w:after="120" w:line="240" w:lineRule="auto"/>
        <w:jc w:val="both"/>
        <w:rPr>
          <w:rFonts w:ascii="Calibri" w:eastAsia="Times New Roman" w:hAnsi="Calibri" w:cs="Calibri"/>
          <w:color w:val="000000"/>
          <w:kern w:val="0"/>
          <w:sz w:val="22"/>
          <w:szCs w:val="22"/>
          <w:lang w:val="en-US" w:eastAsia="el-GR"/>
          <w14:ligatures w14:val="none"/>
        </w:rPr>
      </w:pPr>
      <w:r w:rsidRPr="00AB2E01">
        <w:rPr>
          <w:rFonts w:ascii="Calibri" w:eastAsia="Times New Roman" w:hAnsi="Calibri" w:cs="Calibri"/>
          <w:color w:val="000000"/>
          <w:kern w:val="0"/>
          <w:sz w:val="22"/>
          <w:szCs w:val="22"/>
          <w:lang w:val="en-US" w:eastAsia="el-GR"/>
          <w14:ligatures w14:val="none"/>
        </w:rPr>
        <w:t>1.</w:t>
      </w:r>
      <w:r>
        <w:rPr>
          <w:rFonts w:ascii="Calibri" w:eastAsia="Times New Roman" w:hAnsi="Calibri" w:cs="Calibri"/>
          <w:color w:val="000000"/>
          <w:kern w:val="0"/>
          <w:sz w:val="22"/>
          <w:szCs w:val="22"/>
          <w:lang w:val="en-US" w:eastAsia="el-GR"/>
          <w14:ligatures w14:val="none"/>
        </w:rPr>
        <w:t xml:space="preserve"> </w:t>
      </w:r>
      <w:r w:rsidRPr="00AB2E01">
        <w:rPr>
          <w:rFonts w:ascii="Calibri" w:eastAsia="Times New Roman" w:hAnsi="Calibri" w:cs="Calibri"/>
          <w:color w:val="000000"/>
          <w:kern w:val="0"/>
          <w:sz w:val="22"/>
          <w:szCs w:val="22"/>
          <w:lang w:val="en-US" w:eastAsia="el-GR"/>
          <w14:ligatures w14:val="none"/>
        </w:rPr>
        <w:t>Be branded</w:t>
      </w:r>
    </w:p>
    <w:p w14:paraId="192D791D" w14:textId="29863791" w:rsidR="00AB2E01" w:rsidRPr="00AB2E01" w:rsidRDefault="00AB2E01" w:rsidP="00AB2E01">
      <w:pPr>
        <w:spacing w:after="120" w:line="240" w:lineRule="auto"/>
        <w:jc w:val="both"/>
        <w:rPr>
          <w:rFonts w:ascii="Calibri" w:eastAsia="Times New Roman" w:hAnsi="Calibri" w:cs="Calibri"/>
          <w:color w:val="000000"/>
          <w:kern w:val="0"/>
          <w:sz w:val="22"/>
          <w:szCs w:val="22"/>
          <w:lang w:val="en-US" w:eastAsia="el-GR"/>
          <w14:ligatures w14:val="none"/>
        </w:rPr>
      </w:pPr>
      <w:r w:rsidRPr="00AB2E01">
        <w:rPr>
          <w:rFonts w:ascii="Calibri" w:eastAsia="Times New Roman" w:hAnsi="Calibri" w:cs="Calibri"/>
          <w:color w:val="000000"/>
          <w:kern w:val="0"/>
          <w:sz w:val="22"/>
          <w:szCs w:val="22"/>
          <w:lang w:val="en-US" w:eastAsia="el-GR"/>
          <w14:ligatures w14:val="none"/>
        </w:rPr>
        <w:t>2.</w:t>
      </w:r>
      <w:r>
        <w:rPr>
          <w:rFonts w:ascii="Calibri" w:eastAsia="Times New Roman" w:hAnsi="Calibri" w:cs="Calibri"/>
          <w:color w:val="000000"/>
          <w:kern w:val="0"/>
          <w:sz w:val="22"/>
          <w:szCs w:val="22"/>
          <w:lang w:val="en-US" w:eastAsia="el-GR"/>
          <w14:ligatures w14:val="none"/>
        </w:rPr>
        <w:t xml:space="preserve"> </w:t>
      </w:r>
      <w:r w:rsidRPr="00AB2E01">
        <w:rPr>
          <w:rFonts w:ascii="Calibri" w:eastAsia="Times New Roman" w:hAnsi="Calibri" w:cs="Calibri"/>
          <w:color w:val="000000"/>
          <w:kern w:val="0"/>
          <w:sz w:val="22"/>
          <w:szCs w:val="22"/>
          <w:lang w:val="en-US" w:eastAsia="el-GR"/>
          <w14:ligatures w14:val="none"/>
        </w:rPr>
        <w:t>Be described in a clear and concise manner,</w:t>
      </w:r>
    </w:p>
    <w:p w14:paraId="1A904DE8" w14:textId="1D0E88B3" w:rsidR="00AB2E01" w:rsidRPr="00AB2E01" w:rsidRDefault="00AB2E01" w:rsidP="00AB2E01">
      <w:pPr>
        <w:spacing w:after="120" w:line="240" w:lineRule="auto"/>
        <w:jc w:val="both"/>
        <w:rPr>
          <w:rFonts w:ascii="Calibri" w:eastAsia="Times New Roman" w:hAnsi="Calibri" w:cs="Calibri"/>
          <w:color w:val="000000"/>
          <w:kern w:val="0"/>
          <w:sz w:val="22"/>
          <w:szCs w:val="22"/>
          <w:lang w:val="en-US" w:eastAsia="el-GR"/>
          <w14:ligatures w14:val="none"/>
        </w:rPr>
      </w:pPr>
      <w:r w:rsidRPr="00AB2E01">
        <w:rPr>
          <w:rFonts w:ascii="Calibri" w:eastAsia="Times New Roman" w:hAnsi="Calibri" w:cs="Calibri"/>
          <w:color w:val="000000"/>
          <w:kern w:val="0"/>
          <w:sz w:val="22"/>
          <w:szCs w:val="22"/>
          <w:lang w:val="en-US" w:eastAsia="el-GR"/>
          <w14:ligatures w14:val="none"/>
        </w:rPr>
        <w:t>3.</w:t>
      </w:r>
      <w:r>
        <w:rPr>
          <w:rFonts w:ascii="Calibri" w:eastAsia="Times New Roman" w:hAnsi="Calibri" w:cs="Calibri"/>
          <w:color w:val="000000"/>
          <w:kern w:val="0"/>
          <w:sz w:val="22"/>
          <w:szCs w:val="22"/>
          <w:lang w:val="en-US" w:eastAsia="el-GR"/>
          <w14:ligatures w14:val="none"/>
        </w:rPr>
        <w:t xml:space="preserve"> </w:t>
      </w:r>
      <w:r w:rsidRPr="00AB2E01">
        <w:rPr>
          <w:rFonts w:ascii="Calibri" w:eastAsia="Times New Roman" w:hAnsi="Calibri" w:cs="Calibri"/>
          <w:color w:val="000000"/>
          <w:kern w:val="0"/>
          <w:sz w:val="22"/>
          <w:szCs w:val="22"/>
          <w:lang w:val="en-US" w:eastAsia="el-GR"/>
          <w14:ligatures w14:val="none"/>
        </w:rPr>
        <w:t>Do not contain abusive, slanderous or false content and</w:t>
      </w:r>
    </w:p>
    <w:p w14:paraId="5DB64578" w14:textId="519EF865" w:rsidR="00AB2E01" w:rsidRPr="00AB2E01" w:rsidRDefault="00AB2E01" w:rsidP="00AB2E01">
      <w:pPr>
        <w:spacing w:after="120" w:line="240" w:lineRule="auto"/>
        <w:jc w:val="both"/>
        <w:rPr>
          <w:rFonts w:ascii="Calibri" w:eastAsia="Times New Roman" w:hAnsi="Calibri" w:cs="Calibri"/>
          <w:color w:val="000000"/>
          <w:kern w:val="0"/>
          <w:sz w:val="22"/>
          <w:szCs w:val="22"/>
          <w:lang w:val="en-US" w:eastAsia="el-GR"/>
          <w14:ligatures w14:val="none"/>
        </w:rPr>
      </w:pPr>
      <w:r w:rsidRPr="00AB2E01">
        <w:rPr>
          <w:rFonts w:ascii="Calibri" w:eastAsia="Times New Roman" w:hAnsi="Calibri" w:cs="Calibri"/>
          <w:color w:val="000000"/>
          <w:kern w:val="0"/>
          <w:sz w:val="22"/>
          <w:szCs w:val="22"/>
          <w:lang w:val="en-US" w:eastAsia="el-GR"/>
          <w14:ligatures w14:val="none"/>
        </w:rPr>
        <w:t>4.</w:t>
      </w:r>
      <w:r>
        <w:rPr>
          <w:rFonts w:ascii="Calibri" w:eastAsia="Times New Roman" w:hAnsi="Calibri" w:cs="Calibri"/>
          <w:color w:val="000000"/>
          <w:kern w:val="0"/>
          <w:sz w:val="22"/>
          <w:szCs w:val="22"/>
          <w:lang w:val="en-US" w:eastAsia="el-GR"/>
          <w14:ligatures w14:val="none"/>
        </w:rPr>
        <w:t xml:space="preserve"> </w:t>
      </w:r>
      <w:r w:rsidRPr="00AB2E01">
        <w:rPr>
          <w:rFonts w:ascii="Calibri" w:eastAsia="Times New Roman" w:hAnsi="Calibri" w:cs="Calibri"/>
          <w:color w:val="000000"/>
          <w:kern w:val="0"/>
          <w:sz w:val="22"/>
          <w:szCs w:val="22"/>
          <w:lang w:val="en-US" w:eastAsia="el-GR"/>
          <w14:ligatures w14:val="none"/>
        </w:rPr>
        <w:t>Be submitted within thirty (30) days from the date the reported event occurred</w:t>
      </w:r>
    </w:p>
    <w:p w14:paraId="44FF78FA" w14:textId="3493EE44" w:rsidR="0004190E" w:rsidRPr="00AB2E01" w:rsidRDefault="00AB2E01" w:rsidP="00AB2E01">
      <w:pPr>
        <w:spacing w:after="120" w:line="240" w:lineRule="auto"/>
        <w:jc w:val="both"/>
        <w:rPr>
          <w:rFonts w:ascii="Calibri" w:eastAsia="Times New Roman" w:hAnsi="Calibri" w:cs="Calibri"/>
          <w:color w:val="000000"/>
          <w:kern w:val="0"/>
          <w:sz w:val="22"/>
          <w:szCs w:val="22"/>
          <w:lang w:val="en-US" w:eastAsia="el-GR"/>
          <w14:ligatures w14:val="none"/>
        </w:rPr>
      </w:pPr>
      <w:r w:rsidRPr="00AB2E01">
        <w:rPr>
          <w:rFonts w:ascii="Calibri" w:eastAsia="Times New Roman" w:hAnsi="Calibri" w:cs="Calibri"/>
          <w:color w:val="000000"/>
          <w:kern w:val="0"/>
          <w:sz w:val="22"/>
          <w:szCs w:val="22"/>
          <w:lang w:val="en-US" w:eastAsia="el-GR"/>
          <w14:ligatures w14:val="none"/>
        </w:rPr>
        <w:t>Also, it is possible to maintain the anonymity of the postgraduate student, if explicitly indicated in the "Complaints, Objections and Complaints Submission Form" (at the end of the description of the problem or complaint) and only if the investigation of the report and the resolution of the reported issue is possible without announcing the applicant's personal details.</w:t>
      </w:r>
    </w:p>
    <w:p w14:paraId="2A9ADF7D" w14:textId="0F7661F6" w:rsidR="0004190E" w:rsidRPr="00AB2E01" w:rsidRDefault="00AB2E01" w:rsidP="0004190E">
      <w:pPr>
        <w:shd w:val="clear" w:color="auto" w:fill="DAE9F7" w:themeFill="text2" w:themeFillTint="1A"/>
        <w:spacing w:after="120" w:line="240" w:lineRule="auto"/>
        <w:jc w:val="both"/>
        <w:rPr>
          <w:rFonts w:ascii="Calibri" w:eastAsia="Times New Roman" w:hAnsi="Calibri" w:cs="Calibri"/>
          <w:color w:val="000000"/>
          <w:kern w:val="0"/>
          <w:sz w:val="22"/>
          <w:szCs w:val="22"/>
          <w:lang w:val="en-US" w:eastAsia="el-GR"/>
          <w14:ligatures w14:val="none"/>
        </w:rPr>
      </w:pPr>
      <w:r>
        <w:rPr>
          <w:rFonts w:ascii="Calibri" w:eastAsia="Times New Roman" w:hAnsi="Calibri" w:cs="Calibri"/>
          <w:b/>
          <w:bCs/>
          <w:color w:val="000000"/>
          <w:kern w:val="0"/>
          <w:sz w:val="22"/>
          <w:szCs w:val="22"/>
          <w:lang w:val="en-US" w:eastAsia="el-GR"/>
          <w14:ligatures w14:val="none"/>
        </w:rPr>
        <w:t>It</w:t>
      </w:r>
      <w:r w:rsidR="0004190E" w:rsidRPr="00AB2E01">
        <w:rPr>
          <w:rFonts w:ascii="Calibri" w:eastAsia="Times New Roman" w:hAnsi="Calibri" w:cs="Calibri"/>
          <w:b/>
          <w:bCs/>
          <w:color w:val="000000"/>
          <w:kern w:val="0"/>
          <w:sz w:val="22"/>
          <w:szCs w:val="22"/>
          <w:lang w:val="en-US" w:eastAsia="el-GR"/>
          <w14:ligatures w14:val="none"/>
        </w:rPr>
        <w:t xml:space="preserve"> </w:t>
      </w:r>
      <w:r w:rsidRPr="00AB2E01">
        <w:rPr>
          <w:rFonts w:ascii="Calibri" w:eastAsia="Times New Roman" w:hAnsi="Calibri" w:cs="Calibri"/>
          <w:b/>
          <w:bCs/>
          <w:color w:val="000000"/>
          <w:kern w:val="0"/>
          <w:sz w:val="22"/>
          <w:szCs w:val="22"/>
          <w:lang w:val="en-US" w:eastAsia="el-GR"/>
          <w14:ligatures w14:val="none"/>
        </w:rPr>
        <w:t>is noted that the University archives and manages information concerning students' personal data, such as contact details, record of grades and other personal data, in accordance with the applicable legislation on Personal Data Protection "European Regulation 2016/679 (General Data Protection Regulation, GDPR)".</w:t>
      </w:r>
    </w:p>
    <w:p w14:paraId="29EBD083" w14:textId="77777777" w:rsidR="00AB2E01" w:rsidRPr="00AB2E01" w:rsidRDefault="00AB2E01" w:rsidP="00AB2E01">
      <w:pPr>
        <w:spacing w:after="120" w:line="240" w:lineRule="auto"/>
        <w:ind w:firstLine="567"/>
        <w:jc w:val="both"/>
        <w:rPr>
          <w:rFonts w:ascii="Calibri" w:eastAsia="Times New Roman" w:hAnsi="Calibri" w:cs="Calibri"/>
          <w:color w:val="000000"/>
          <w:kern w:val="0"/>
          <w:sz w:val="22"/>
          <w:szCs w:val="22"/>
          <w:lang w:val="en-US" w:eastAsia="el-GR"/>
          <w14:ligatures w14:val="none"/>
        </w:rPr>
      </w:pPr>
      <w:r w:rsidRPr="00AB2E01">
        <w:rPr>
          <w:rFonts w:ascii="Calibri" w:eastAsia="Times New Roman" w:hAnsi="Calibri" w:cs="Calibri"/>
          <w:color w:val="000000"/>
          <w:kern w:val="0"/>
          <w:sz w:val="22"/>
          <w:szCs w:val="22"/>
          <w:lang w:val="en-US" w:eastAsia="el-GR"/>
          <w14:ligatures w14:val="none"/>
        </w:rPr>
        <w:t xml:space="preserve">The face-to-face resolution of certain problems, in the context of well-intentioned communication and reduction of administrative costs, is generally a good practice and is recommended before submitting any complaint. When the issue concerns teaching or evaluation issues, the postgraduate student initially reports and discusses the problem with the academic coordinator of the course. In cases where the </w:t>
      </w:r>
      <w:proofErr w:type="gramStart"/>
      <w:r w:rsidRPr="00AB2E01">
        <w:rPr>
          <w:rFonts w:ascii="Calibri" w:eastAsia="Times New Roman" w:hAnsi="Calibri" w:cs="Calibri"/>
          <w:color w:val="000000"/>
          <w:kern w:val="0"/>
          <w:sz w:val="22"/>
          <w:szCs w:val="22"/>
          <w:lang w:val="en-US" w:eastAsia="el-GR"/>
          <w14:ligatures w14:val="none"/>
        </w:rPr>
        <w:t>aforementioned issue</w:t>
      </w:r>
      <w:proofErr w:type="gramEnd"/>
      <w:r w:rsidRPr="00AB2E01">
        <w:rPr>
          <w:rFonts w:ascii="Calibri" w:eastAsia="Times New Roman" w:hAnsi="Calibri" w:cs="Calibri"/>
          <w:color w:val="000000"/>
          <w:kern w:val="0"/>
          <w:sz w:val="22"/>
          <w:szCs w:val="22"/>
          <w:lang w:val="en-US" w:eastAsia="el-GR"/>
          <w14:ligatures w14:val="none"/>
        </w:rPr>
        <w:t xml:space="preserve"> of studies is not resolved directly by the academic coordinator of the course or for any other issue, the postgraduate student requests a hearing from the Director of the MSc to report the problem and jointly consider the possibility of its immediate solution. If no immediate resolution is reached, then the postgraduate student submits his/her complaint in writing or electronically to the Secretariat of the MSc.</w:t>
      </w:r>
    </w:p>
    <w:p w14:paraId="54F9A6DC" w14:textId="7ED02192" w:rsidR="0004190E" w:rsidRPr="00AB2E01" w:rsidRDefault="00AB2E01" w:rsidP="00AB2E01">
      <w:pPr>
        <w:spacing w:after="120" w:line="240" w:lineRule="auto"/>
        <w:ind w:firstLine="567"/>
        <w:jc w:val="both"/>
        <w:rPr>
          <w:rFonts w:ascii="Calibri" w:eastAsia="Times New Roman" w:hAnsi="Calibri" w:cs="Calibri"/>
          <w:color w:val="000000"/>
          <w:kern w:val="0"/>
          <w:sz w:val="22"/>
          <w:szCs w:val="22"/>
          <w:lang w:val="en-US" w:eastAsia="el-GR"/>
          <w14:ligatures w14:val="none"/>
        </w:rPr>
      </w:pPr>
      <w:r w:rsidRPr="00AB2E01">
        <w:rPr>
          <w:rFonts w:ascii="Calibri" w:eastAsia="Times New Roman" w:hAnsi="Calibri" w:cs="Calibri"/>
          <w:color w:val="000000"/>
          <w:kern w:val="0"/>
          <w:sz w:val="22"/>
          <w:szCs w:val="22"/>
          <w:lang w:val="en-US" w:eastAsia="el-GR"/>
          <w14:ligatures w14:val="none"/>
        </w:rPr>
        <w:t xml:space="preserve">After the submission of the complaint, an administrative examination/investigation of the problem is carried out by the competent bodies, which is resolved or referred to further control hierarchically. </w:t>
      </w:r>
    </w:p>
    <w:p w14:paraId="35C857C5" w14:textId="77777777" w:rsidR="0004190E" w:rsidRPr="00AB2E01" w:rsidRDefault="0004190E" w:rsidP="0058007F">
      <w:pPr>
        <w:spacing w:after="120" w:line="240" w:lineRule="auto"/>
        <w:jc w:val="both"/>
        <w:rPr>
          <w:rFonts w:ascii="Calibri" w:eastAsia="Times New Roman" w:hAnsi="Calibri" w:cs="Calibri"/>
          <w:color w:val="000000"/>
          <w:kern w:val="0"/>
          <w:sz w:val="22"/>
          <w:szCs w:val="22"/>
          <w:lang w:val="en-US" w:eastAsia="el-GR"/>
          <w14:ligatures w14:val="none"/>
        </w:rPr>
      </w:pPr>
    </w:p>
    <w:p w14:paraId="62DAE77A" w14:textId="7FFD6B10" w:rsidR="0004190E" w:rsidRPr="0004190E" w:rsidRDefault="00AB2E01" w:rsidP="0004190E">
      <w:pPr>
        <w:pStyle w:val="p1"/>
        <w:numPr>
          <w:ilvl w:val="0"/>
          <w:numId w:val="5"/>
        </w:numPr>
        <w:jc w:val="both"/>
        <w:rPr>
          <w:rFonts w:ascii="Calibri" w:hAnsi="Calibri" w:cs="Calibri"/>
          <w:b/>
          <w:bCs/>
          <w:color w:val="002060"/>
          <w:sz w:val="22"/>
          <w:szCs w:val="22"/>
        </w:rPr>
      </w:pPr>
      <w:proofErr w:type="spellStart"/>
      <w:r w:rsidRPr="00AB2E01">
        <w:rPr>
          <w:rFonts w:ascii="Calibri" w:hAnsi="Calibri" w:cs="Calibri"/>
          <w:b/>
          <w:bCs/>
          <w:color w:val="002060"/>
          <w:sz w:val="22"/>
          <w:szCs w:val="22"/>
        </w:rPr>
        <w:t>Competent</w:t>
      </w:r>
      <w:proofErr w:type="spellEnd"/>
      <w:r w:rsidRPr="00AB2E01">
        <w:rPr>
          <w:rFonts w:ascii="Calibri" w:hAnsi="Calibri" w:cs="Calibri"/>
          <w:b/>
          <w:bCs/>
          <w:color w:val="002060"/>
          <w:sz w:val="22"/>
          <w:szCs w:val="22"/>
        </w:rPr>
        <w:t xml:space="preserve"> </w:t>
      </w:r>
      <w:proofErr w:type="spellStart"/>
      <w:r w:rsidRPr="00AB2E01">
        <w:rPr>
          <w:rFonts w:ascii="Calibri" w:hAnsi="Calibri" w:cs="Calibri"/>
          <w:b/>
          <w:bCs/>
          <w:color w:val="002060"/>
          <w:sz w:val="22"/>
          <w:szCs w:val="22"/>
        </w:rPr>
        <w:t>Bodies</w:t>
      </w:r>
      <w:proofErr w:type="spellEnd"/>
      <w:r w:rsidRPr="00AB2E01">
        <w:rPr>
          <w:rFonts w:ascii="Calibri" w:hAnsi="Calibri" w:cs="Calibri"/>
          <w:b/>
          <w:bCs/>
          <w:color w:val="002060"/>
          <w:sz w:val="22"/>
          <w:szCs w:val="22"/>
        </w:rPr>
        <w:t xml:space="preserve"> </w:t>
      </w:r>
    </w:p>
    <w:p w14:paraId="486E2D36" w14:textId="77777777" w:rsidR="00AB2E01" w:rsidRDefault="00AB2E01" w:rsidP="00AB2E01">
      <w:pPr>
        <w:spacing w:after="120" w:line="240" w:lineRule="auto"/>
        <w:jc w:val="both"/>
        <w:rPr>
          <w:rFonts w:ascii="Calibri" w:eastAsia="Times New Roman" w:hAnsi="Calibri" w:cs="Calibri"/>
          <w:color w:val="000000"/>
          <w:kern w:val="0"/>
          <w:sz w:val="22"/>
          <w:szCs w:val="22"/>
          <w:lang w:val="en-US" w:eastAsia="el-GR"/>
          <w14:ligatures w14:val="none"/>
        </w:rPr>
      </w:pPr>
    </w:p>
    <w:p w14:paraId="23CEDD92" w14:textId="45C695D4" w:rsidR="00AB2E01" w:rsidRPr="00AB2E01" w:rsidRDefault="00F8459B" w:rsidP="00AB2E01">
      <w:pPr>
        <w:spacing w:after="120" w:line="240" w:lineRule="auto"/>
        <w:jc w:val="both"/>
        <w:rPr>
          <w:rFonts w:ascii="Calibri" w:eastAsia="Times New Roman" w:hAnsi="Calibri" w:cs="Calibri"/>
          <w:color w:val="000000"/>
          <w:kern w:val="0"/>
          <w:sz w:val="22"/>
          <w:szCs w:val="22"/>
          <w:lang w:val="en-US" w:eastAsia="el-GR"/>
          <w14:ligatures w14:val="none"/>
        </w:rPr>
      </w:pPr>
      <w:r>
        <w:rPr>
          <w:rFonts w:ascii="Calibri" w:hAnsi="Calibri" w:cs="Calibri"/>
          <w:sz w:val="22"/>
          <w:szCs w:val="22"/>
          <w:lang w:val="en-US"/>
        </w:rPr>
        <w:t xml:space="preserve">The </w:t>
      </w:r>
      <w:r w:rsidRPr="00F8459B">
        <w:rPr>
          <w:rFonts w:ascii="Calibri" w:hAnsi="Calibri" w:cs="Calibri"/>
          <w:sz w:val="22"/>
          <w:szCs w:val="22"/>
          <w:lang w:val="en-US"/>
        </w:rPr>
        <w:t xml:space="preserve">Chair </w:t>
      </w:r>
      <w:proofErr w:type="spellStart"/>
      <w:r>
        <w:rPr>
          <w:rFonts w:ascii="Calibri" w:hAnsi="Calibri" w:cs="Calibri"/>
          <w:sz w:val="22"/>
          <w:szCs w:val="22"/>
          <w:lang w:val="en-US"/>
        </w:rPr>
        <w:t>ot</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the</w:t>
      </w:r>
      <w:r w:rsidR="00AB2E01" w:rsidRPr="00AB2E01">
        <w:rPr>
          <w:rFonts w:ascii="Calibri" w:eastAsia="Times New Roman" w:hAnsi="Calibri" w:cs="Calibri"/>
          <w:color w:val="000000"/>
          <w:kern w:val="0"/>
          <w:sz w:val="22"/>
          <w:szCs w:val="22"/>
          <w:lang w:val="en-US" w:eastAsia="el-GR"/>
          <w14:ligatures w14:val="none"/>
        </w:rPr>
        <w:t>Department</w:t>
      </w:r>
      <w:proofErr w:type="spellEnd"/>
      <w:r w:rsidR="00AB2E01" w:rsidRPr="00AB2E01">
        <w:rPr>
          <w:rFonts w:ascii="Calibri" w:eastAsia="Times New Roman" w:hAnsi="Calibri" w:cs="Calibri"/>
          <w:color w:val="000000"/>
          <w:kern w:val="0"/>
          <w:sz w:val="22"/>
          <w:szCs w:val="22"/>
          <w:lang w:val="en-US" w:eastAsia="el-GR"/>
          <w14:ligatures w14:val="none"/>
        </w:rPr>
        <w:t xml:space="preserve"> and Department Assembly.</w:t>
      </w:r>
    </w:p>
    <w:p w14:paraId="5216EC6D" w14:textId="77777777" w:rsidR="00AB2E01" w:rsidRPr="00AB2E01" w:rsidRDefault="00AB2E01" w:rsidP="00AB2E01">
      <w:pPr>
        <w:spacing w:after="120" w:line="240" w:lineRule="auto"/>
        <w:ind w:firstLine="567"/>
        <w:jc w:val="both"/>
        <w:rPr>
          <w:rFonts w:ascii="Calibri" w:eastAsia="Times New Roman" w:hAnsi="Calibri" w:cs="Calibri"/>
          <w:color w:val="000000"/>
          <w:kern w:val="0"/>
          <w:sz w:val="22"/>
          <w:szCs w:val="22"/>
          <w:lang w:val="en-US" w:eastAsia="el-GR"/>
          <w14:ligatures w14:val="none"/>
        </w:rPr>
      </w:pPr>
      <w:r w:rsidRPr="00AB2E01">
        <w:rPr>
          <w:rFonts w:ascii="Calibri" w:eastAsia="Times New Roman" w:hAnsi="Calibri" w:cs="Calibri"/>
          <w:color w:val="000000"/>
          <w:kern w:val="0"/>
          <w:sz w:val="22"/>
          <w:szCs w:val="22"/>
          <w:lang w:val="en-US" w:eastAsia="el-GR"/>
          <w14:ligatures w14:val="none"/>
        </w:rPr>
        <w:t>The President of the Department supervises issues related to the behavior and communication of academic staff (faculty members/EDIP/ETEP/EEP) and administrative staff (department secretariats, etc.) as well as issues related to examinations and grades. If the problem is not resolved by the President, the Assembly of the Department or the competent statutory body may deal with it.</w:t>
      </w:r>
    </w:p>
    <w:p w14:paraId="5478E8E3" w14:textId="77777777" w:rsidR="00AB2E01" w:rsidRPr="00AB2E01" w:rsidRDefault="00AB2E01" w:rsidP="00F8459B">
      <w:pPr>
        <w:spacing w:after="120" w:line="240" w:lineRule="auto"/>
        <w:jc w:val="both"/>
        <w:rPr>
          <w:rFonts w:ascii="Calibri" w:eastAsia="Times New Roman" w:hAnsi="Calibri" w:cs="Calibri"/>
          <w:color w:val="000000"/>
          <w:kern w:val="0"/>
          <w:sz w:val="22"/>
          <w:szCs w:val="22"/>
          <w:lang w:val="en-US" w:eastAsia="el-GR"/>
          <w14:ligatures w14:val="none"/>
        </w:rPr>
      </w:pPr>
      <w:r w:rsidRPr="00AB2E01">
        <w:rPr>
          <w:rFonts w:ascii="Calibri" w:eastAsia="Times New Roman" w:hAnsi="Calibri" w:cs="Calibri"/>
          <w:color w:val="000000"/>
          <w:kern w:val="0"/>
          <w:sz w:val="22"/>
          <w:szCs w:val="22"/>
          <w:lang w:val="en-US" w:eastAsia="el-GR"/>
          <w14:ligatures w14:val="none"/>
        </w:rPr>
        <w:t>Dean and Vice-Rector for Academic Affairs</w:t>
      </w:r>
    </w:p>
    <w:p w14:paraId="3D8B3DC2" w14:textId="77777777" w:rsidR="00AB2E01" w:rsidRPr="00AB2E01" w:rsidRDefault="00AB2E01" w:rsidP="00AB2E01">
      <w:pPr>
        <w:spacing w:after="120" w:line="240" w:lineRule="auto"/>
        <w:ind w:firstLine="567"/>
        <w:jc w:val="both"/>
        <w:rPr>
          <w:rFonts w:ascii="Calibri" w:eastAsia="Times New Roman" w:hAnsi="Calibri" w:cs="Calibri"/>
          <w:color w:val="000000"/>
          <w:kern w:val="0"/>
          <w:sz w:val="22"/>
          <w:szCs w:val="22"/>
          <w:lang w:val="en-US" w:eastAsia="el-GR"/>
          <w14:ligatures w14:val="none"/>
        </w:rPr>
      </w:pPr>
      <w:r w:rsidRPr="00AB2E01">
        <w:rPr>
          <w:rFonts w:ascii="Calibri" w:eastAsia="Times New Roman" w:hAnsi="Calibri" w:cs="Calibri"/>
          <w:color w:val="000000"/>
          <w:kern w:val="0"/>
          <w:sz w:val="22"/>
          <w:szCs w:val="22"/>
          <w:lang w:val="en-US" w:eastAsia="el-GR"/>
          <w14:ligatures w14:val="none"/>
        </w:rPr>
        <w:t>In case the complaint concerns the Head of the Department, the resolution of the complaint is undertaken by the Dean of the School or the Vice-Rector for Academic Affairs.</w:t>
      </w:r>
    </w:p>
    <w:p w14:paraId="21CD0788" w14:textId="77777777" w:rsidR="00AB2E01" w:rsidRPr="00AB2E01" w:rsidRDefault="00AB2E01" w:rsidP="00F8459B">
      <w:pPr>
        <w:spacing w:after="120" w:line="240" w:lineRule="auto"/>
        <w:jc w:val="both"/>
        <w:rPr>
          <w:rFonts w:ascii="Calibri" w:eastAsia="Times New Roman" w:hAnsi="Calibri" w:cs="Calibri"/>
          <w:color w:val="000000"/>
          <w:kern w:val="0"/>
          <w:sz w:val="22"/>
          <w:szCs w:val="22"/>
          <w:lang w:val="en-US" w:eastAsia="el-GR"/>
          <w14:ligatures w14:val="none"/>
        </w:rPr>
      </w:pPr>
      <w:r w:rsidRPr="00AB2E01">
        <w:rPr>
          <w:rFonts w:ascii="Calibri" w:eastAsia="Times New Roman" w:hAnsi="Calibri" w:cs="Calibri"/>
          <w:color w:val="000000"/>
          <w:kern w:val="0"/>
          <w:sz w:val="22"/>
          <w:szCs w:val="22"/>
          <w:lang w:val="en-US" w:eastAsia="el-GR"/>
          <w14:ligatures w14:val="none"/>
        </w:rPr>
        <w:t>Student Ombudsman</w:t>
      </w:r>
    </w:p>
    <w:p w14:paraId="5A7593F4" w14:textId="56039EA2" w:rsidR="0004190E" w:rsidRPr="00AB2E01" w:rsidRDefault="00AB2E01" w:rsidP="00AB2E01">
      <w:pPr>
        <w:spacing w:after="120" w:line="240" w:lineRule="auto"/>
        <w:ind w:firstLine="567"/>
        <w:jc w:val="both"/>
        <w:rPr>
          <w:rFonts w:ascii="Calibri" w:eastAsia="Times New Roman" w:hAnsi="Calibri" w:cs="Calibri"/>
          <w:color w:val="000000"/>
          <w:kern w:val="0"/>
          <w:sz w:val="22"/>
          <w:szCs w:val="22"/>
          <w:lang w:val="en-US" w:eastAsia="el-GR"/>
          <w14:ligatures w14:val="none"/>
        </w:rPr>
      </w:pPr>
      <w:r w:rsidRPr="00AB2E01">
        <w:rPr>
          <w:rFonts w:ascii="Calibri" w:eastAsia="Times New Roman" w:hAnsi="Calibri" w:cs="Calibri"/>
          <w:color w:val="000000"/>
          <w:kern w:val="0"/>
          <w:sz w:val="22"/>
          <w:szCs w:val="22"/>
          <w:lang w:val="en-US" w:eastAsia="el-GR"/>
          <w14:ligatures w14:val="none"/>
        </w:rPr>
        <w:lastRenderedPageBreak/>
        <w:t>Serious issues relating to the non-observance of legality in the context of academic freedom, maladministration and the safeguarding of the proper functioning of the Institution are referred to the Student Ombudsman for further investigation and resolution.</w:t>
      </w:r>
    </w:p>
    <w:p w14:paraId="6BB9D36D" w14:textId="473928DB" w:rsidR="0004190E" w:rsidRPr="00AB2E01" w:rsidRDefault="00AB2E01" w:rsidP="0004190E">
      <w:pPr>
        <w:pStyle w:val="p1"/>
        <w:numPr>
          <w:ilvl w:val="0"/>
          <w:numId w:val="5"/>
        </w:numPr>
        <w:jc w:val="both"/>
        <w:rPr>
          <w:rFonts w:ascii="Calibri" w:hAnsi="Calibri" w:cs="Calibri"/>
          <w:b/>
          <w:bCs/>
          <w:color w:val="002060"/>
          <w:sz w:val="22"/>
          <w:szCs w:val="22"/>
          <w:lang w:val="en-US"/>
        </w:rPr>
      </w:pPr>
      <w:r w:rsidRPr="00AB2E01">
        <w:rPr>
          <w:rFonts w:ascii="Calibri" w:hAnsi="Calibri" w:cs="Calibri"/>
          <w:b/>
          <w:bCs/>
          <w:color w:val="002060"/>
          <w:sz w:val="22"/>
          <w:szCs w:val="22"/>
          <w:lang w:val="en-US"/>
        </w:rPr>
        <w:t xml:space="preserve">Complaints Handling Procedure </w:t>
      </w:r>
    </w:p>
    <w:p w14:paraId="49CA2BC7" w14:textId="77777777" w:rsidR="00AB2E01" w:rsidRPr="00AB2E01" w:rsidRDefault="00AB2E01" w:rsidP="00AB2E01">
      <w:pPr>
        <w:spacing w:after="120" w:line="240" w:lineRule="auto"/>
        <w:jc w:val="both"/>
        <w:rPr>
          <w:rFonts w:ascii="Calibri" w:eastAsia="Times New Roman" w:hAnsi="Calibri" w:cs="Calibri"/>
          <w:color w:val="000000"/>
          <w:kern w:val="0"/>
          <w:sz w:val="22"/>
          <w:szCs w:val="22"/>
          <w:lang w:val="en-US" w:eastAsia="el-GR"/>
          <w14:ligatures w14:val="none"/>
        </w:rPr>
      </w:pPr>
      <w:r w:rsidRPr="00AB2E01">
        <w:rPr>
          <w:rFonts w:ascii="Calibri" w:eastAsia="Times New Roman" w:hAnsi="Calibri" w:cs="Calibri"/>
          <w:color w:val="000000"/>
          <w:kern w:val="0"/>
          <w:sz w:val="22"/>
          <w:szCs w:val="22"/>
          <w:lang w:val="en-US" w:eastAsia="el-GR"/>
          <w14:ligatures w14:val="none"/>
        </w:rPr>
        <w:t>Complaint management includes the following steps:</w:t>
      </w:r>
    </w:p>
    <w:p w14:paraId="15924928" w14:textId="330F203A" w:rsidR="00AB2E01" w:rsidRPr="00AB2E01" w:rsidRDefault="00AB2E01" w:rsidP="00AB2E01">
      <w:pPr>
        <w:spacing w:after="120" w:line="240" w:lineRule="auto"/>
        <w:jc w:val="both"/>
        <w:rPr>
          <w:rFonts w:ascii="Calibri" w:eastAsia="Times New Roman" w:hAnsi="Calibri" w:cs="Calibri"/>
          <w:color w:val="000000"/>
          <w:kern w:val="0"/>
          <w:sz w:val="22"/>
          <w:szCs w:val="22"/>
          <w:lang w:val="en-US" w:eastAsia="el-GR"/>
          <w14:ligatures w14:val="none"/>
        </w:rPr>
      </w:pPr>
      <w:r w:rsidRPr="00AB2E01">
        <w:rPr>
          <w:rFonts w:ascii="Calibri" w:eastAsia="Times New Roman" w:hAnsi="Calibri" w:cs="Calibri"/>
          <w:color w:val="000000"/>
          <w:kern w:val="0"/>
          <w:sz w:val="22"/>
          <w:szCs w:val="22"/>
          <w:lang w:val="en-US" w:eastAsia="el-GR"/>
          <w14:ligatures w14:val="none"/>
        </w:rPr>
        <w:t>1.</w:t>
      </w:r>
      <w:r>
        <w:rPr>
          <w:rFonts w:ascii="Calibri" w:eastAsia="Times New Roman" w:hAnsi="Calibri" w:cs="Calibri"/>
          <w:color w:val="000000"/>
          <w:kern w:val="0"/>
          <w:sz w:val="22"/>
          <w:szCs w:val="22"/>
          <w:lang w:val="en-US" w:eastAsia="el-GR"/>
          <w14:ligatures w14:val="none"/>
        </w:rPr>
        <w:t xml:space="preserve"> </w:t>
      </w:r>
      <w:r w:rsidRPr="00AB2E01">
        <w:rPr>
          <w:rFonts w:ascii="Calibri" w:eastAsia="Times New Roman" w:hAnsi="Calibri" w:cs="Calibri"/>
          <w:color w:val="000000"/>
          <w:kern w:val="0"/>
          <w:sz w:val="22"/>
          <w:szCs w:val="22"/>
          <w:lang w:val="en-US" w:eastAsia="el-GR"/>
          <w14:ligatures w14:val="none"/>
        </w:rPr>
        <w:t>The postgraduate student completes, signs and submits in print or electronically the "Form for the Submission of Complaints, Objections and Complaints".</w:t>
      </w:r>
    </w:p>
    <w:p w14:paraId="1E93D2EF" w14:textId="45F7CEA4" w:rsidR="00AB2E01" w:rsidRPr="00AB2E01" w:rsidRDefault="00AB2E01" w:rsidP="00AB2E01">
      <w:pPr>
        <w:spacing w:after="120" w:line="240" w:lineRule="auto"/>
        <w:jc w:val="both"/>
        <w:rPr>
          <w:rFonts w:ascii="Calibri" w:eastAsia="Times New Roman" w:hAnsi="Calibri" w:cs="Calibri"/>
          <w:color w:val="000000"/>
          <w:kern w:val="0"/>
          <w:sz w:val="22"/>
          <w:szCs w:val="22"/>
          <w:lang w:val="en-US" w:eastAsia="el-GR"/>
          <w14:ligatures w14:val="none"/>
        </w:rPr>
      </w:pPr>
      <w:r w:rsidRPr="00AB2E01">
        <w:rPr>
          <w:rFonts w:ascii="Calibri" w:eastAsia="Times New Roman" w:hAnsi="Calibri" w:cs="Calibri"/>
          <w:color w:val="000000"/>
          <w:kern w:val="0"/>
          <w:sz w:val="22"/>
          <w:szCs w:val="22"/>
          <w:lang w:val="en-US" w:eastAsia="el-GR"/>
          <w14:ligatures w14:val="none"/>
        </w:rPr>
        <w:t>2.</w:t>
      </w:r>
      <w:r>
        <w:rPr>
          <w:rFonts w:ascii="Calibri" w:eastAsia="Times New Roman" w:hAnsi="Calibri" w:cs="Calibri"/>
          <w:color w:val="000000"/>
          <w:kern w:val="0"/>
          <w:sz w:val="22"/>
          <w:szCs w:val="22"/>
          <w:lang w:val="en-US" w:eastAsia="el-GR"/>
          <w14:ligatures w14:val="none"/>
        </w:rPr>
        <w:t xml:space="preserve"> </w:t>
      </w:r>
      <w:r w:rsidRPr="00AB2E01">
        <w:rPr>
          <w:rFonts w:ascii="Calibri" w:eastAsia="Times New Roman" w:hAnsi="Calibri" w:cs="Calibri"/>
          <w:color w:val="000000"/>
          <w:kern w:val="0"/>
          <w:sz w:val="22"/>
          <w:szCs w:val="22"/>
          <w:lang w:val="en-US" w:eastAsia="el-GR"/>
          <w14:ligatures w14:val="none"/>
        </w:rPr>
        <w:t>The recipient of the form (Department Secretariat), after registering it, is obliged to inform the sender of the file number of the complaint.</w:t>
      </w:r>
    </w:p>
    <w:p w14:paraId="04F688C8" w14:textId="1922E1B6" w:rsidR="00AB2E01" w:rsidRPr="00AB2E01" w:rsidRDefault="00AB2E01" w:rsidP="00AB2E01">
      <w:pPr>
        <w:spacing w:after="120" w:line="240" w:lineRule="auto"/>
        <w:jc w:val="both"/>
        <w:rPr>
          <w:rFonts w:ascii="Calibri" w:eastAsia="Times New Roman" w:hAnsi="Calibri" w:cs="Calibri"/>
          <w:color w:val="000000"/>
          <w:kern w:val="0"/>
          <w:sz w:val="22"/>
          <w:szCs w:val="22"/>
          <w:lang w:val="en-US" w:eastAsia="el-GR"/>
          <w14:ligatures w14:val="none"/>
        </w:rPr>
      </w:pPr>
      <w:r w:rsidRPr="00AB2E01">
        <w:rPr>
          <w:rFonts w:ascii="Calibri" w:eastAsia="Times New Roman" w:hAnsi="Calibri" w:cs="Calibri"/>
          <w:color w:val="000000"/>
          <w:kern w:val="0"/>
          <w:sz w:val="22"/>
          <w:szCs w:val="22"/>
          <w:lang w:val="en-US" w:eastAsia="el-GR"/>
          <w14:ligatures w14:val="none"/>
        </w:rPr>
        <w:t>3.</w:t>
      </w:r>
      <w:r>
        <w:rPr>
          <w:rFonts w:ascii="Calibri" w:eastAsia="Times New Roman" w:hAnsi="Calibri" w:cs="Calibri"/>
          <w:color w:val="000000"/>
          <w:kern w:val="0"/>
          <w:sz w:val="22"/>
          <w:szCs w:val="22"/>
          <w:lang w:val="en-US" w:eastAsia="el-GR"/>
          <w14:ligatures w14:val="none"/>
        </w:rPr>
        <w:t xml:space="preserve"> </w:t>
      </w:r>
      <w:r w:rsidRPr="00AB2E01">
        <w:rPr>
          <w:rFonts w:ascii="Calibri" w:eastAsia="Times New Roman" w:hAnsi="Calibri" w:cs="Calibri"/>
          <w:color w:val="000000"/>
          <w:kern w:val="0"/>
          <w:sz w:val="22"/>
          <w:szCs w:val="22"/>
          <w:lang w:val="en-US" w:eastAsia="el-GR"/>
          <w14:ligatures w14:val="none"/>
        </w:rPr>
        <w:t>The completed "Complaints, Objections and Complaints Submission Form", once registered, is immediately forwarded to the competent body for investigation and resolution.</w:t>
      </w:r>
    </w:p>
    <w:p w14:paraId="56F7CCB4" w14:textId="4582FB58" w:rsidR="0004190E" w:rsidRPr="00AB2E01" w:rsidRDefault="00AB2E01" w:rsidP="00AB2E01">
      <w:pPr>
        <w:spacing w:after="120" w:line="240" w:lineRule="auto"/>
        <w:jc w:val="both"/>
        <w:rPr>
          <w:rFonts w:ascii="Calibri" w:eastAsia="Times New Roman" w:hAnsi="Calibri" w:cs="Calibri"/>
          <w:color w:val="000000"/>
          <w:kern w:val="0"/>
          <w:sz w:val="22"/>
          <w:szCs w:val="22"/>
          <w:lang w:val="en-US" w:eastAsia="el-GR"/>
          <w14:ligatures w14:val="none"/>
        </w:rPr>
      </w:pPr>
      <w:r w:rsidRPr="00AB2E01">
        <w:rPr>
          <w:rFonts w:ascii="Calibri" w:eastAsia="Times New Roman" w:hAnsi="Calibri" w:cs="Calibri"/>
          <w:color w:val="000000"/>
          <w:kern w:val="0"/>
          <w:sz w:val="22"/>
          <w:szCs w:val="22"/>
          <w:lang w:val="en-US" w:eastAsia="el-GR"/>
          <w14:ligatures w14:val="none"/>
        </w:rPr>
        <w:t>4.</w:t>
      </w:r>
      <w:r>
        <w:rPr>
          <w:rFonts w:ascii="Calibri" w:eastAsia="Times New Roman" w:hAnsi="Calibri" w:cs="Calibri"/>
          <w:color w:val="000000"/>
          <w:kern w:val="0"/>
          <w:sz w:val="22"/>
          <w:szCs w:val="22"/>
          <w:lang w:val="en-US" w:eastAsia="el-GR"/>
          <w14:ligatures w14:val="none"/>
        </w:rPr>
        <w:t xml:space="preserve"> </w:t>
      </w:r>
      <w:r w:rsidRPr="00AB2E01">
        <w:rPr>
          <w:rFonts w:ascii="Calibri" w:eastAsia="Times New Roman" w:hAnsi="Calibri" w:cs="Calibri"/>
          <w:color w:val="000000"/>
          <w:kern w:val="0"/>
          <w:sz w:val="22"/>
          <w:szCs w:val="22"/>
          <w:lang w:val="en-US" w:eastAsia="el-GR"/>
          <w14:ligatures w14:val="none"/>
        </w:rPr>
        <w:t>The author of the complaint is informed, within a reasonable time, of the actions taken, of the handling in general, as well as of any decisions taken in relation to the matter.</w:t>
      </w:r>
    </w:p>
    <w:p w14:paraId="4EC4E934" w14:textId="77777777" w:rsidR="007E2027" w:rsidRPr="00AB2E01" w:rsidRDefault="007E2027" w:rsidP="00594FE9">
      <w:pPr>
        <w:pStyle w:val="p1"/>
        <w:jc w:val="both"/>
        <w:rPr>
          <w:rFonts w:ascii="Calibri" w:hAnsi="Calibri" w:cs="Calibri"/>
          <w:sz w:val="22"/>
          <w:szCs w:val="22"/>
          <w:lang w:val="en-US"/>
        </w:rPr>
      </w:pPr>
    </w:p>
    <w:p w14:paraId="3E24DD77" w14:textId="77777777" w:rsidR="00F8459B" w:rsidRPr="00F8459B" w:rsidRDefault="00F8459B" w:rsidP="00F8459B">
      <w:pPr>
        <w:pStyle w:val="p1"/>
        <w:jc w:val="center"/>
        <w:rPr>
          <w:rFonts w:ascii="Calibri" w:hAnsi="Calibri" w:cs="Calibri"/>
          <w:sz w:val="22"/>
          <w:szCs w:val="22"/>
          <w:lang w:val="en-US"/>
        </w:rPr>
      </w:pPr>
      <w:r w:rsidRPr="00F8459B">
        <w:rPr>
          <w:rFonts w:ascii="Calibri" w:hAnsi="Calibri" w:cs="Calibri"/>
          <w:sz w:val="22"/>
          <w:szCs w:val="22"/>
          <w:lang w:val="en-US"/>
        </w:rPr>
        <w:t>The Chair of the Department</w:t>
      </w:r>
    </w:p>
    <w:p w14:paraId="2750F350" w14:textId="77777777" w:rsidR="00F8459B" w:rsidRPr="00F8459B" w:rsidRDefault="00F8459B" w:rsidP="00F8459B">
      <w:pPr>
        <w:pStyle w:val="p1"/>
        <w:jc w:val="center"/>
        <w:rPr>
          <w:rFonts w:ascii="Calibri" w:hAnsi="Calibri" w:cs="Calibri"/>
          <w:sz w:val="22"/>
          <w:szCs w:val="22"/>
          <w:lang w:val="en-US"/>
        </w:rPr>
      </w:pPr>
      <w:r w:rsidRPr="00F8459B">
        <w:rPr>
          <w:rFonts w:ascii="Calibri" w:hAnsi="Calibri" w:cs="Calibri"/>
          <w:sz w:val="22"/>
          <w:szCs w:val="22"/>
          <w:lang w:val="en-US"/>
        </w:rPr>
        <w:t>of Natural Resources Management and Agricultural Engineering</w:t>
      </w:r>
    </w:p>
    <w:p w14:paraId="67931462" w14:textId="77777777" w:rsidR="00F8459B" w:rsidRPr="00F8459B" w:rsidRDefault="00F8459B" w:rsidP="00F8459B">
      <w:pPr>
        <w:pStyle w:val="p1"/>
        <w:jc w:val="center"/>
        <w:rPr>
          <w:rFonts w:ascii="Calibri" w:hAnsi="Calibri" w:cs="Calibri"/>
          <w:sz w:val="22"/>
          <w:szCs w:val="22"/>
          <w:lang w:val="en-US"/>
        </w:rPr>
      </w:pPr>
    </w:p>
    <w:p w14:paraId="07F0B441" w14:textId="1081E904" w:rsidR="003C2ED8" w:rsidRPr="007E2027" w:rsidRDefault="00F8459B" w:rsidP="00F8459B">
      <w:pPr>
        <w:pStyle w:val="p1"/>
        <w:jc w:val="center"/>
        <w:rPr>
          <w:rFonts w:ascii="Calibri" w:hAnsi="Calibri" w:cs="Calibri"/>
          <w:sz w:val="22"/>
          <w:szCs w:val="22"/>
        </w:rPr>
      </w:pPr>
      <w:proofErr w:type="spellStart"/>
      <w:r w:rsidRPr="00F8459B">
        <w:rPr>
          <w:rFonts w:ascii="Calibri" w:hAnsi="Calibri" w:cs="Calibri"/>
          <w:sz w:val="22"/>
          <w:szCs w:val="22"/>
        </w:rPr>
        <w:t>Professor</w:t>
      </w:r>
      <w:proofErr w:type="spellEnd"/>
      <w:r w:rsidRPr="00F8459B">
        <w:rPr>
          <w:rFonts w:ascii="Calibri" w:hAnsi="Calibri" w:cs="Calibri"/>
          <w:sz w:val="22"/>
          <w:szCs w:val="22"/>
        </w:rPr>
        <w:t xml:space="preserve"> </w:t>
      </w:r>
      <w:proofErr w:type="spellStart"/>
      <w:r w:rsidRPr="00F8459B">
        <w:rPr>
          <w:rFonts w:ascii="Calibri" w:hAnsi="Calibri" w:cs="Calibri"/>
          <w:sz w:val="22"/>
          <w:szCs w:val="22"/>
        </w:rPr>
        <w:t>Ioannis</w:t>
      </w:r>
      <w:proofErr w:type="spellEnd"/>
      <w:r w:rsidRPr="00F8459B">
        <w:rPr>
          <w:rFonts w:ascii="Calibri" w:hAnsi="Calibri" w:cs="Calibri"/>
          <w:sz w:val="22"/>
          <w:szCs w:val="22"/>
        </w:rPr>
        <w:t xml:space="preserve"> </w:t>
      </w:r>
      <w:proofErr w:type="spellStart"/>
      <w:r w:rsidRPr="00F8459B">
        <w:rPr>
          <w:rFonts w:ascii="Calibri" w:hAnsi="Calibri" w:cs="Calibri"/>
          <w:sz w:val="22"/>
          <w:szCs w:val="22"/>
        </w:rPr>
        <w:t>Papanikolaou</w:t>
      </w:r>
      <w:proofErr w:type="spellEnd"/>
    </w:p>
    <w:sectPr w:rsidR="003C2ED8" w:rsidRPr="007E20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E930501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731498"/>
    <w:multiLevelType w:val="hybridMultilevel"/>
    <w:tmpl w:val="D37E4920"/>
    <w:lvl w:ilvl="0" w:tplc="8854818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C4B29F2"/>
    <w:multiLevelType w:val="hybridMultilevel"/>
    <w:tmpl w:val="42B6C6B6"/>
    <w:lvl w:ilvl="0" w:tplc="26A8783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6727BD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9AE33DC"/>
    <w:multiLevelType w:val="hybridMultilevel"/>
    <w:tmpl w:val="9F8AFDF4"/>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907D98"/>
    <w:multiLevelType w:val="hybridMultilevel"/>
    <w:tmpl w:val="F0769F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FD57A6"/>
    <w:multiLevelType w:val="hybridMultilevel"/>
    <w:tmpl w:val="319C7378"/>
    <w:lvl w:ilvl="0" w:tplc="8BC0B73C">
      <w:start w:val="1"/>
      <w:numFmt w:val="bullet"/>
      <w:lvlText w:val="-"/>
      <w:lvlJc w:val="left"/>
      <w:pPr>
        <w:ind w:left="927" w:hanging="360"/>
      </w:pPr>
      <w:rPr>
        <w:rFonts w:ascii="Calibri" w:eastAsia="Times New Roman" w:hAnsi="Calibri" w:cs="Calibr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7" w15:restartNumberingAfterBreak="0">
    <w:nsid w:val="6C886E92"/>
    <w:multiLevelType w:val="hybridMultilevel"/>
    <w:tmpl w:val="418E31A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67016910">
    <w:abstractNumId w:val="6"/>
  </w:num>
  <w:num w:numId="2" w16cid:durableId="552888114">
    <w:abstractNumId w:val="1"/>
  </w:num>
  <w:num w:numId="3" w16cid:durableId="190996876">
    <w:abstractNumId w:val="2"/>
  </w:num>
  <w:num w:numId="4" w16cid:durableId="260183413">
    <w:abstractNumId w:val="7"/>
  </w:num>
  <w:num w:numId="5" w16cid:durableId="2109421924">
    <w:abstractNumId w:val="5"/>
  </w:num>
  <w:num w:numId="6" w16cid:durableId="1290866346">
    <w:abstractNumId w:val="4"/>
  </w:num>
  <w:num w:numId="7" w16cid:durableId="1993361576">
    <w:abstractNumId w:val="3"/>
  </w:num>
  <w:num w:numId="8" w16cid:durableId="122587315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E9"/>
    <w:rsid w:val="0004190E"/>
    <w:rsid w:val="00245FB5"/>
    <w:rsid w:val="00316214"/>
    <w:rsid w:val="003C2ED8"/>
    <w:rsid w:val="003E17F6"/>
    <w:rsid w:val="0047046B"/>
    <w:rsid w:val="005154A9"/>
    <w:rsid w:val="0058007F"/>
    <w:rsid w:val="00586A45"/>
    <w:rsid w:val="00594FE9"/>
    <w:rsid w:val="007153EC"/>
    <w:rsid w:val="00733C3E"/>
    <w:rsid w:val="007D0005"/>
    <w:rsid w:val="007E2027"/>
    <w:rsid w:val="00930007"/>
    <w:rsid w:val="00A64268"/>
    <w:rsid w:val="00AB2E01"/>
    <w:rsid w:val="00C952A7"/>
    <w:rsid w:val="00F8459B"/>
    <w:rsid w:val="00F872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031D"/>
  <w15:chartTrackingRefBased/>
  <w15:docId w15:val="{649B0BAD-B9F7-484B-9536-F36297EF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94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94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94FE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94FE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94FE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94F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94F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94F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94F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94FE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94FE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94FE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94FE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94FE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94FE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94FE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94FE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94FE9"/>
    <w:rPr>
      <w:rFonts w:eastAsiaTheme="majorEastAsia" w:cstheme="majorBidi"/>
      <w:color w:val="272727" w:themeColor="text1" w:themeTint="D8"/>
    </w:rPr>
  </w:style>
  <w:style w:type="paragraph" w:styleId="a3">
    <w:name w:val="Title"/>
    <w:basedOn w:val="a"/>
    <w:next w:val="a"/>
    <w:link w:val="Char"/>
    <w:uiPriority w:val="10"/>
    <w:qFormat/>
    <w:rsid w:val="00594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94FE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94FE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94FE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94FE9"/>
    <w:pPr>
      <w:spacing w:before="160"/>
      <w:jc w:val="center"/>
    </w:pPr>
    <w:rPr>
      <w:i/>
      <w:iCs/>
      <w:color w:val="404040" w:themeColor="text1" w:themeTint="BF"/>
    </w:rPr>
  </w:style>
  <w:style w:type="character" w:customStyle="1" w:styleId="Char1">
    <w:name w:val="Απόσπασμα Char"/>
    <w:basedOn w:val="a0"/>
    <w:link w:val="a5"/>
    <w:uiPriority w:val="29"/>
    <w:rsid w:val="00594FE9"/>
    <w:rPr>
      <w:i/>
      <w:iCs/>
      <w:color w:val="404040" w:themeColor="text1" w:themeTint="BF"/>
    </w:rPr>
  </w:style>
  <w:style w:type="paragraph" w:styleId="a6">
    <w:name w:val="List Paragraph"/>
    <w:basedOn w:val="a"/>
    <w:uiPriority w:val="34"/>
    <w:qFormat/>
    <w:rsid w:val="00594FE9"/>
    <w:pPr>
      <w:ind w:left="720"/>
      <w:contextualSpacing/>
    </w:pPr>
  </w:style>
  <w:style w:type="character" w:styleId="a7">
    <w:name w:val="Intense Emphasis"/>
    <w:basedOn w:val="a0"/>
    <w:uiPriority w:val="21"/>
    <w:qFormat/>
    <w:rsid w:val="00594FE9"/>
    <w:rPr>
      <w:i/>
      <w:iCs/>
      <w:color w:val="0F4761" w:themeColor="accent1" w:themeShade="BF"/>
    </w:rPr>
  </w:style>
  <w:style w:type="paragraph" w:styleId="a8">
    <w:name w:val="Intense Quote"/>
    <w:basedOn w:val="a"/>
    <w:next w:val="a"/>
    <w:link w:val="Char2"/>
    <w:uiPriority w:val="30"/>
    <w:qFormat/>
    <w:rsid w:val="00594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94FE9"/>
    <w:rPr>
      <w:i/>
      <w:iCs/>
      <w:color w:val="0F4761" w:themeColor="accent1" w:themeShade="BF"/>
    </w:rPr>
  </w:style>
  <w:style w:type="character" w:styleId="a9">
    <w:name w:val="Intense Reference"/>
    <w:basedOn w:val="a0"/>
    <w:uiPriority w:val="32"/>
    <w:qFormat/>
    <w:rsid w:val="00594FE9"/>
    <w:rPr>
      <w:b/>
      <w:bCs/>
      <w:smallCaps/>
      <w:color w:val="0F4761" w:themeColor="accent1" w:themeShade="BF"/>
      <w:spacing w:val="5"/>
    </w:rPr>
  </w:style>
  <w:style w:type="paragraph" w:customStyle="1" w:styleId="p1">
    <w:name w:val="p1"/>
    <w:basedOn w:val="a"/>
    <w:rsid w:val="00594FE9"/>
    <w:pPr>
      <w:spacing w:after="0" w:line="240" w:lineRule="auto"/>
    </w:pPr>
    <w:rPr>
      <w:rFonts w:ascii="Helvetica" w:eastAsia="Times New Roman" w:hAnsi="Helvetica" w:cs="Times New Roman"/>
      <w:color w:val="000000"/>
      <w:kern w:val="0"/>
      <w:sz w:val="17"/>
      <w:szCs w:val="17"/>
      <w:lang w:eastAsia="el-GR"/>
      <w14:ligatures w14:val="none"/>
    </w:rPr>
  </w:style>
  <w:style w:type="character" w:customStyle="1" w:styleId="s2">
    <w:name w:val="s2"/>
    <w:basedOn w:val="a0"/>
    <w:rsid w:val="00594FE9"/>
    <w:rPr>
      <w:rFonts w:ascii="Arial" w:hAnsi="Arial" w:cs="Arial" w:hint="default"/>
      <w:sz w:val="17"/>
      <w:szCs w:val="17"/>
    </w:rPr>
  </w:style>
  <w:style w:type="character" w:customStyle="1" w:styleId="s3">
    <w:name w:val="s3"/>
    <w:basedOn w:val="a0"/>
    <w:rsid w:val="00594FE9"/>
    <w:rPr>
      <w:color w:val="1B4655"/>
    </w:rPr>
  </w:style>
  <w:style w:type="character" w:customStyle="1" w:styleId="s4">
    <w:name w:val="s4"/>
    <w:basedOn w:val="a0"/>
    <w:rsid w:val="00594FE9"/>
    <w:rPr>
      <w:rFonts w:ascii="Arial" w:hAnsi="Arial" w:cs="Arial" w:hint="default"/>
      <w:color w:val="1B4655"/>
      <w:sz w:val="17"/>
      <w:szCs w:val="17"/>
    </w:rPr>
  </w:style>
  <w:style w:type="paragraph" w:customStyle="1" w:styleId="Default">
    <w:name w:val="Default"/>
    <w:rsid w:val="00594FE9"/>
    <w:pPr>
      <w:autoSpaceDE w:val="0"/>
      <w:autoSpaceDN w:val="0"/>
      <w:adjustRightInd w:val="0"/>
      <w:spacing w:after="0" w:line="240" w:lineRule="auto"/>
    </w:pPr>
    <w:rPr>
      <w:rFonts w:ascii="Calibri" w:eastAsia="Calibri" w:hAnsi="Calibri" w:cs="Calibri"/>
      <w:color w:val="000000"/>
      <w:kern w:val="0"/>
      <w:lang w:eastAsia="el-GR"/>
      <w14:ligatures w14:val="none"/>
    </w:rPr>
  </w:style>
  <w:style w:type="paragraph" w:customStyle="1" w:styleId="p2">
    <w:name w:val="p2"/>
    <w:basedOn w:val="a"/>
    <w:rsid w:val="007E2027"/>
    <w:pPr>
      <w:spacing w:after="0" w:line="240" w:lineRule="auto"/>
    </w:pPr>
    <w:rPr>
      <w:rFonts w:ascii="Helvetica" w:eastAsia="Times New Roman" w:hAnsi="Helvetica" w:cs="Times New Roman"/>
      <w:color w:val="000000"/>
      <w:kern w:val="0"/>
      <w:sz w:val="18"/>
      <w:szCs w:val="18"/>
      <w:lang w:eastAsia="el-GR"/>
      <w14:ligatures w14:val="none"/>
    </w:rPr>
  </w:style>
  <w:style w:type="paragraph" w:customStyle="1" w:styleId="p3">
    <w:name w:val="p3"/>
    <w:basedOn w:val="a"/>
    <w:rsid w:val="007E2027"/>
    <w:pPr>
      <w:spacing w:after="0" w:line="240" w:lineRule="auto"/>
    </w:pPr>
    <w:rPr>
      <w:rFonts w:ascii="Helvetica" w:eastAsia="Times New Roman" w:hAnsi="Helvetica" w:cs="Times New Roman"/>
      <w:color w:val="13284B"/>
      <w:kern w:val="0"/>
      <w:sz w:val="20"/>
      <w:szCs w:val="20"/>
      <w:lang w:eastAsia="el-GR"/>
      <w14:ligatures w14:val="none"/>
    </w:rPr>
  </w:style>
  <w:style w:type="paragraph" w:customStyle="1" w:styleId="p4">
    <w:name w:val="p4"/>
    <w:basedOn w:val="a"/>
    <w:rsid w:val="007E2027"/>
    <w:pPr>
      <w:spacing w:after="0" w:line="240" w:lineRule="auto"/>
    </w:pPr>
    <w:rPr>
      <w:rFonts w:ascii="Helvetica" w:eastAsia="Times New Roman" w:hAnsi="Helvetica" w:cs="Times New Roman"/>
      <w:color w:val="000000"/>
      <w:kern w:val="0"/>
      <w:sz w:val="17"/>
      <w:szCs w:val="17"/>
      <w:lang w:eastAsia="el-GR"/>
      <w14:ligatures w14:val="none"/>
    </w:rPr>
  </w:style>
  <w:style w:type="character" w:customStyle="1" w:styleId="s1">
    <w:name w:val="s1"/>
    <w:basedOn w:val="a0"/>
    <w:rsid w:val="007E2027"/>
    <w:rPr>
      <w:rFonts w:ascii="Georgia" w:hAnsi="Georgia"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1054</Words>
  <Characters>5695</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Bartzanas</dc:creator>
  <cp:keywords/>
  <dc:description/>
  <cp:lastModifiedBy>Thomas Bartzanas</cp:lastModifiedBy>
  <cp:revision>2</cp:revision>
  <cp:lastPrinted>2026-05-19T08:04:00Z</cp:lastPrinted>
  <dcterms:created xsi:type="dcterms:W3CDTF">2026-07-03T07:15:00Z</dcterms:created>
  <dcterms:modified xsi:type="dcterms:W3CDTF">2026-07-03T07:15:00Z</dcterms:modified>
</cp:coreProperties>
</file>